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2B" w:rsidRDefault="00BE3ECE" w:rsidP="0027416B">
      <w:pPr>
        <w:pStyle w:val="BodyTextIndent"/>
        <w:ind w:left="-630" w:right="36"/>
        <w:rPr>
          <w:rFonts w:ascii="Cambria,Bold" w:hAnsi="Cambria,Bold" w:cs="Cambria,Bold"/>
          <w:b/>
          <w:bCs/>
          <w:color w:val="000000"/>
          <w:sz w:val="24"/>
          <w:szCs w:val="24"/>
        </w:rPr>
      </w:pPr>
      <w:r w:rsidRPr="00E908EF">
        <w:rPr>
          <w:b/>
          <w:bCs/>
          <w:noProof/>
          <w:sz w:val="40"/>
          <w:szCs w:val="40"/>
          <w:lang w:val="en-IN" w:eastAsia="en-IN"/>
        </w:rPr>
        <mc:AlternateContent>
          <mc:Choice Requires="wps">
            <w:drawing>
              <wp:anchor distT="45720" distB="45720" distL="114300" distR="114300" simplePos="0" relativeHeight="251661312" behindDoc="0" locked="0" layoutInCell="1" allowOverlap="1" wp14:anchorId="5B54819F" wp14:editId="53FD904B">
                <wp:simplePos x="0" y="0"/>
                <wp:positionH relativeFrom="column">
                  <wp:posOffset>517525</wp:posOffset>
                </wp:positionH>
                <wp:positionV relativeFrom="paragraph">
                  <wp:posOffset>3810</wp:posOffset>
                </wp:positionV>
                <wp:extent cx="6197600" cy="12706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270635"/>
                        </a:xfrm>
                        <a:prstGeom prst="rect">
                          <a:avLst/>
                        </a:prstGeom>
                        <a:noFill/>
                        <a:ln w="9525">
                          <a:noFill/>
                          <a:miter lim="800000"/>
                          <a:headEnd/>
                          <a:tailEnd/>
                        </a:ln>
                      </wps:spPr>
                      <wps:txbx>
                        <w:txbxContent>
                          <w:p w:rsidR="00223C71" w:rsidRPr="00780A81" w:rsidRDefault="00223C71" w:rsidP="00223C71">
                            <w:pPr>
                              <w:spacing w:after="0"/>
                              <w:jc w:val="center"/>
                              <w:rPr>
                                <w:rFonts w:cs="Mangal"/>
                                <w:b/>
                                <w:bCs/>
                                <w:sz w:val="27"/>
                                <w:szCs w:val="27"/>
                              </w:rPr>
                            </w:pPr>
                            <w:r w:rsidRPr="00780A81">
                              <w:rPr>
                                <w:rFonts w:cs="Arial Unicode MS"/>
                                <w:b/>
                                <w:bCs/>
                                <w:sz w:val="27"/>
                                <w:szCs w:val="27"/>
                                <w:cs/>
                              </w:rPr>
                              <w:t>नवोन्मेषी एवं अनुप्रयुक्त जैव</w:t>
                            </w:r>
                            <w:r w:rsidRPr="00780A81">
                              <w:rPr>
                                <w:rFonts w:cs="Mangal"/>
                                <w:b/>
                                <w:bCs/>
                                <w:sz w:val="27"/>
                                <w:szCs w:val="27"/>
                              </w:rPr>
                              <w:t xml:space="preserve"> - </w:t>
                            </w:r>
                            <w:r w:rsidRPr="00780A81">
                              <w:rPr>
                                <w:rFonts w:cs="Arial Unicode MS"/>
                                <w:b/>
                                <w:bCs/>
                                <w:sz w:val="27"/>
                                <w:szCs w:val="27"/>
                                <w:cs/>
                              </w:rPr>
                              <w:t xml:space="preserve">प्रसंस्करण केंद्र </w:t>
                            </w:r>
                            <w:r w:rsidRPr="00780A81">
                              <w:rPr>
                                <w:rFonts w:cs="Mangal"/>
                                <w:b/>
                                <w:bCs/>
                                <w:sz w:val="27"/>
                                <w:szCs w:val="27"/>
                                <w:cs/>
                              </w:rPr>
                              <w:t>(</w:t>
                            </w:r>
                            <w:r w:rsidRPr="00780A81">
                              <w:rPr>
                                <w:rFonts w:cs="Arial Unicode MS"/>
                                <w:b/>
                                <w:bCs/>
                                <w:sz w:val="27"/>
                                <w:szCs w:val="27"/>
                                <w:cs/>
                              </w:rPr>
                              <w:t>सी</w:t>
                            </w:r>
                            <w:r w:rsidRPr="00780A81">
                              <w:rPr>
                                <w:b/>
                                <w:bCs/>
                                <w:sz w:val="27"/>
                                <w:szCs w:val="27"/>
                              </w:rPr>
                              <w:t xml:space="preserve">o </w:t>
                            </w:r>
                            <w:r w:rsidRPr="00780A81">
                              <w:rPr>
                                <w:rFonts w:cs="Arial Unicode MS"/>
                                <w:b/>
                                <w:bCs/>
                                <w:sz w:val="27"/>
                                <w:szCs w:val="27"/>
                                <w:cs/>
                              </w:rPr>
                              <w:t>आई</w:t>
                            </w:r>
                            <w:r w:rsidRPr="00780A81">
                              <w:rPr>
                                <w:b/>
                                <w:bCs/>
                                <w:sz w:val="27"/>
                                <w:szCs w:val="27"/>
                              </w:rPr>
                              <w:t xml:space="preserve">o </w:t>
                            </w:r>
                            <w:r w:rsidRPr="00780A81">
                              <w:rPr>
                                <w:rFonts w:cs="Arial Unicode MS"/>
                                <w:b/>
                                <w:bCs/>
                                <w:sz w:val="27"/>
                                <w:szCs w:val="27"/>
                                <w:cs/>
                              </w:rPr>
                              <w:t>ऐ</w:t>
                            </w:r>
                            <w:r w:rsidRPr="00780A81">
                              <w:rPr>
                                <w:rFonts w:cs="Mangal"/>
                                <w:b/>
                                <w:bCs/>
                                <w:sz w:val="27"/>
                                <w:szCs w:val="27"/>
                              </w:rPr>
                              <w:t>o</w:t>
                            </w:r>
                            <w:r w:rsidRPr="00780A81">
                              <w:rPr>
                                <w:b/>
                                <w:bCs/>
                                <w:sz w:val="27"/>
                                <w:szCs w:val="27"/>
                              </w:rPr>
                              <w:t xml:space="preserve"> </w:t>
                            </w:r>
                            <w:r w:rsidRPr="00780A81">
                              <w:rPr>
                                <w:rFonts w:cs="Arial Unicode MS"/>
                                <w:b/>
                                <w:bCs/>
                                <w:sz w:val="27"/>
                                <w:szCs w:val="27"/>
                                <w:cs/>
                              </w:rPr>
                              <w:t>बी</w:t>
                            </w:r>
                            <w:r w:rsidRPr="00780A81">
                              <w:rPr>
                                <w:rFonts w:cs="Mangal"/>
                                <w:b/>
                                <w:bCs/>
                                <w:sz w:val="27"/>
                                <w:szCs w:val="27"/>
                              </w:rPr>
                              <w:t>o</w:t>
                            </w:r>
                            <w:r w:rsidRPr="00780A81">
                              <w:rPr>
                                <w:rFonts w:cs="Mangal"/>
                                <w:b/>
                                <w:bCs/>
                                <w:sz w:val="27"/>
                                <w:szCs w:val="27"/>
                                <w:cs/>
                              </w:rPr>
                              <w:t>)</w:t>
                            </w:r>
                          </w:p>
                          <w:p w:rsidR="00223C71" w:rsidRDefault="00223C71" w:rsidP="00223C71">
                            <w:pPr>
                              <w:spacing w:after="0" w:line="240" w:lineRule="auto"/>
                              <w:jc w:val="center"/>
                              <w:rPr>
                                <w:rFonts w:ascii="Arial" w:hAnsi="Arial" w:cs="Arial"/>
                                <w:sz w:val="26"/>
                                <w:szCs w:val="26"/>
                              </w:rPr>
                            </w:pPr>
                            <w:r w:rsidRPr="00780A81">
                              <w:rPr>
                                <w:rFonts w:ascii="Calibri" w:eastAsia="Calibri" w:hAnsi="Calibri" w:cs="Mangal"/>
                                <w:b/>
                                <w:bCs/>
                              </w:rPr>
                              <w:t>[</w:t>
                            </w:r>
                            <w:r w:rsidRPr="00780A81">
                              <w:rPr>
                                <w:rFonts w:ascii="Calibri" w:eastAsia="Calibri" w:hAnsi="Calibri" w:cs="Arial Unicode MS" w:hint="cs"/>
                                <w:b/>
                                <w:bCs/>
                                <w:cs/>
                              </w:rPr>
                              <w:t>जैव प्रौद्योगिकी विभाग के तहत एक</w:t>
                            </w:r>
                            <w:r w:rsidRPr="00780A81">
                              <w:rPr>
                                <w:rFonts w:ascii="Calibri" w:eastAsia="Calibri" w:hAnsi="Calibri" w:cs="Mangal"/>
                                <w:b/>
                                <w:bCs/>
                              </w:rPr>
                              <w:t xml:space="preserve"> </w:t>
                            </w:r>
                            <w:r w:rsidRPr="00780A81">
                              <w:rPr>
                                <w:rFonts w:ascii="Calibri" w:eastAsia="Calibri" w:hAnsi="Calibri" w:cs="Arial Unicode MS" w:hint="cs"/>
                                <w:b/>
                                <w:bCs/>
                                <w:cs/>
                              </w:rPr>
                              <w:t>राष्ट्रीय संस्थान</w:t>
                            </w:r>
                            <w:r w:rsidRPr="00780A81">
                              <w:rPr>
                                <w:rFonts w:ascii="Calibri" w:eastAsia="Calibri" w:hAnsi="Calibri" w:cs="Mangal"/>
                                <w:b/>
                                <w:bCs/>
                              </w:rPr>
                              <w:t xml:space="preserve"> (</w:t>
                            </w:r>
                            <w:r w:rsidRPr="00780A81">
                              <w:rPr>
                                <w:rFonts w:ascii="Calibri" w:eastAsia="Calibri" w:hAnsi="Calibri" w:cs="Arial Unicode MS" w:hint="cs"/>
                                <w:b/>
                                <w:bCs/>
                                <w:cs/>
                              </w:rPr>
                              <w:t>भारत सरकार</w:t>
                            </w:r>
                            <w:r w:rsidRPr="00780A81">
                              <w:rPr>
                                <w:rFonts w:ascii="Calibri" w:eastAsia="Calibri" w:hAnsi="Calibri" w:cs="Mangal"/>
                                <w:b/>
                                <w:bCs/>
                              </w:rPr>
                              <w:t>)]</w:t>
                            </w:r>
                          </w:p>
                          <w:p w:rsidR="00223C71" w:rsidRPr="00D211FC" w:rsidRDefault="00223C71" w:rsidP="00223C71">
                            <w:pPr>
                              <w:spacing w:after="0"/>
                              <w:jc w:val="center"/>
                              <w:rPr>
                                <w:rFonts w:ascii="Calibri" w:hAnsi="Calibri" w:cs="Calibri"/>
                                <w:b/>
                                <w:sz w:val="32"/>
                                <w:szCs w:val="16"/>
                              </w:rPr>
                            </w:pPr>
                            <w:r w:rsidRPr="00D211FC">
                              <w:rPr>
                                <w:rFonts w:ascii="Calibri" w:hAnsi="Calibri" w:cs="Calibri"/>
                                <w:b/>
                                <w:sz w:val="32"/>
                                <w:szCs w:val="16"/>
                              </w:rPr>
                              <w:t>CENTER OF INNOVATIVE AND APPLIED BIOPROCESSING (CIAB)</w:t>
                            </w:r>
                          </w:p>
                          <w:p w:rsidR="00223C71" w:rsidRPr="00B4181B" w:rsidRDefault="00223C71" w:rsidP="00223C71">
                            <w:pPr>
                              <w:spacing w:after="0"/>
                              <w:jc w:val="center"/>
                              <w:rPr>
                                <w:rFonts w:ascii="Calibri" w:hAnsi="Calibri" w:cs="Calibri"/>
                              </w:rPr>
                            </w:pPr>
                            <w:r w:rsidRPr="00B4181B">
                              <w:rPr>
                                <w:rFonts w:ascii="Calibri" w:hAnsi="Calibri" w:cs="Calibri"/>
                                <w:sz w:val="26"/>
                              </w:rPr>
                              <w:t xml:space="preserve"> (Department of Biotechnology, Ministry of Science and Technology)</w:t>
                            </w:r>
                          </w:p>
                          <w:p w:rsidR="00223C71" w:rsidRPr="007B0731" w:rsidRDefault="00223C71" w:rsidP="00223C71">
                            <w:pPr>
                              <w:pBdr>
                                <w:bottom w:val="single" w:sz="4" w:space="1" w:color="auto"/>
                              </w:pBdr>
                              <w:spacing w:after="0" w:line="240" w:lineRule="auto"/>
                              <w:jc w:val="center"/>
                              <w:rPr>
                                <w:rFonts w:ascii="Bookman Old Style" w:hAnsi="Bookman Old Style" w:cs="Times New Roman"/>
                                <w:sz w:val="24"/>
                                <w:szCs w:val="24"/>
                              </w:rPr>
                            </w:pPr>
                            <w:r>
                              <w:rPr>
                                <w:rFonts w:ascii="Calibri" w:hAnsi="Calibri" w:cs="Calibri"/>
                              </w:rPr>
                              <w:t>Sector-81 (Knowledge City), PO-Manauli, S.A.S. Nagar, Mohali – 140306 (Punjab)</w:t>
                            </w:r>
                          </w:p>
                          <w:p w:rsidR="00F74CF1" w:rsidRPr="008D27A7" w:rsidRDefault="00F74CF1" w:rsidP="00223C71">
                            <w:pPr>
                              <w:pStyle w:val="BodyTextIndent"/>
                              <w:ind w:left="-630" w:right="36" w:firstLine="346"/>
                              <w:jc w:val="center"/>
                              <w:rPr>
                                <w:b/>
                                <w:bCs/>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4819F" id="_x0000_t202" coordsize="21600,21600" o:spt="202" path="m,l,21600r21600,l21600,xe">
                <v:stroke joinstyle="miter"/>
                <v:path gradientshapeok="t" o:connecttype="rect"/>
              </v:shapetype>
              <v:shape id="Text Box 2" o:spid="_x0000_s1026" type="#_x0000_t202" style="position:absolute;left:0;text-align:left;margin-left:40.75pt;margin-top:.3pt;width:488pt;height:10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" filled="f" stroked="f">
                <v:textbox>
                  <w:txbxContent>
                    <w:p w:rsidR="00223C71" w:rsidRPr="00780A81" w:rsidRDefault="00223C71" w:rsidP="00223C71">
                      <w:pPr>
                        <w:spacing w:after="0"/>
                        <w:jc w:val="center"/>
                        <w:rPr>
                          <w:rFonts w:cs="Mangal"/>
                          <w:b/>
                          <w:bCs/>
                          <w:sz w:val="27"/>
                          <w:szCs w:val="27"/>
                        </w:rPr>
                      </w:pPr>
                      <w:r w:rsidRPr="00780A81">
                        <w:rPr>
                          <w:rFonts w:cs="Arial Unicode MS"/>
                          <w:b/>
                          <w:bCs/>
                          <w:sz w:val="27"/>
                          <w:szCs w:val="27"/>
                          <w:cs/>
                        </w:rPr>
                        <w:t>नवोन्मेषी एवं अनुप्रयुक्त जैव</w:t>
                      </w:r>
                      <w:r w:rsidRPr="00780A81">
                        <w:rPr>
                          <w:rFonts w:cs="Mangal"/>
                          <w:b/>
                          <w:bCs/>
                          <w:sz w:val="27"/>
                          <w:szCs w:val="27"/>
                        </w:rPr>
                        <w:t xml:space="preserve"> - </w:t>
                      </w:r>
                      <w:r w:rsidRPr="00780A81">
                        <w:rPr>
                          <w:rFonts w:cs="Arial Unicode MS"/>
                          <w:b/>
                          <w:bCs/>
                          <w:sz w:val="27"/>
                          <w:szCs w:val="27"/>
                          <w:cs/>
                        </w:rPr>
                        <w:t xml:space="preserve">प्रसंस्करण केंद्र </w:t>
                      </w:r>
                      <w:r w:rsidRPr="00780A81">
                        <w:rPr>
                          <w:rFonts w:cs="Mangal"/>
                          <w:b/>
                          <w:bCs/>
                          <w:sz w:val="27"/>
                          <w:szCs w:val="27"/>
                          <w:cs/>
                        </w:rPr>
                        <w:t>(</w:t>
                      </w:r>
                      <w:r w:rsidRPr="00780A81">
                        <w:rPr>
                          <w:rFonts w:cs="Arial Unicode MS"/>
                          <w:b/>
                          <w:bCs/>
                          <w:sz w:val="27"/>
                          <w:szCs w:val="27"/>
                          <w:cs/>
                        </w:rPr>
                        <w:t>सी</w:t>
                      </w:r>
                      <w:r w:rsidRPr="00780A81">
                        <w:rPr>
                          <w:b/>
                          <w:bCs/>
                          <w:sz w:val="27"/>
                          <w:szCs w:val="27"/>
                        </w:rPr>
                        <w:t xml:space="preserve">o </w:t>
                      </w:r>
                      <w:r w:rsidRPr="00780A81">
                        <w:rPr>
                          <w:rFonts w:cs="Arial Unicode MS"/>
                          <w:b/>
                          <w:bCs/>
                          <w:sz w:val="27"/>
                          <w:szCs w:val="27"/>
                          <w:cs/>
                        </w:rPr>
                        <w:t>आई</w:t>
                      </w:r>
                      <w:r w:rsidRPr="00780A81">
                        <w:rPr>
                          <w:b/>
                          <w:bCs/>
                          <w:sz w:val="27"/>
                          <w:szCs w:val="27"/>
                        </w:rPr>
                        <w:t xml:space="preserve">o </w:t>
                      </w:r>
                      <w:r w:rsidRPr="00780A81">
                        <w:rPr>
                          <w:rFonts w:cs="Arial Unicode MS"/>
                          <w:b/>
                          <w:bCs/>
                          <w:sz w:val="27"/>
                          <w:szCs w:val="27"/>
                          <w:cs/>
                        </w:rPr>
                        <w:t>ऐ</w:t>
                      </w:r>
                      <w:r w:rsidRPr="00780A81">
                        <w:rPr>
                          <w:rFonts w:cs="Mangal"/>
                          <w:b/>
                          <w:bCs/>
                          <w:sz w:val="27"/>
                          <w:szCs w:val="27"/>
                        </w:rPr>
                        <w:t>o</w:t>
                      </w:r>
                      <w:r w:rsidRPr="00780A81">
                        <w:rPr>
                          <w:b/>
                          <w:bCs/>
                          <w:sz w:val="27"/>
                          <w:szCs w:val="27"/>
                        </w:rPr>
                        <w:t xml:space="preserve"> </w:t>
                      </w:r>
                      <w:r w:rsidRPr="00780A81">
                        <w:rPr>
                          <w:rFonts w:cs="Arial Unicode MS"/>
                          <w:b/>
                          <w:bCs/>
                          <w:sz w:val="27"/>
                          <w:szCs w:val="27"/>
                          <w:cs/>
                        </w:rPr>
                        <w:t>बी</w:t>
                      </w:r>
                      <w:r w:rsidRPr="00780A81">
                        <w:rPr>
                          <w:rFonts w:cs="Mangal"/>
                          <w:b/>
                          <w:bCs/>
                          <w:sz w:val="27"/>
                          <w:szCs w:val="27"/>
                        </w:rPr>
                        <w:t>o</w:t>
                      </w:r>
                      <w:r w:rsidRPr="00780A81">
                        <w:rPr>
                          <w:rFonts w:cs="Mangal"/>
                          <w:b/>
                          <w:bCs/>
                          <w:sz w:val="27"/>
                          <w:szCs w:val="27"/>
                          <w:cs/>
                        </w:rPr>
                        <w:t>)</w:t>
                      </w:r>
                    </w:p>
                    <w:p w:rsidR="00223C71" w:rsidRDefault="00223C71" w:rsidP="00223C71">
                      <w:pPr>
                        <w:spacing w:after="0" w:line="240" w:lineRule="auto"/>
                        <w:jc w:val="center"/>
                        <w:rPr>
                          <w:rFonts w:ascii="Arial" w:hAnsi="Arial" w:cs="Arial"/>
                          <w:sz w:val="26"/>
                          <w:szCs w:val="26"/>
                        </w:rPr>
                      </w:pPr>
                      <w:r w:rsidRPr="00780A81">
                        <w:rPr>
                          <w:rFonts w:ascii="Calibri" w:eastAsia="Calibri" w:hAnsi="Calibri" w:cs="Mangal"/>
                          <w:b/>
                          <w:bCs/>
                        </w:rPr>
                        <w:t>[</w:t>
                      </w:r>
                      <w:r w:rsidRPr="00780A81">
                        <w:rPr>
                          <w:rFonts w:ascii="Calibri" w:eastAsia="Calibri" w:hAnsi="Calibri" w:cs="Arial Unicode MS" w:hint="cs"/>
                          <w:b/>
                          <w:bCs/>
                          <w:cs/>
                        </w:rPr>
                        <w:t>जैव प्रौद्योगिकी विभाग के तहत एक</w:t>
                      </w:r>
                      <w:r w:rsidRPr="00780A81">
                        <w:rPr>
                          <w:rFonts w:ascii="Calibri" w:eastAsia="Calibri" w:hAnsi="Calibri" w:cs="Mangal"/>
                          <w:b/>
                          <w:bCs/>
                        </w:rPr>
                        <w:t xml:space="preserve"> </w:t>
                      </w:r>
                      <w:r w:rsidRPr="00780A81">
                        <w:rPr>
                          <w:rFonts w:ascii="Calibri" w:eastAsia="Calibri" w:hAnsi="Calibri" w:cs="Arial Unicode MS" w:hint="cs"/>
                          <w:b/>
                          <w:bCs/>
                          <w:cs/>
                        </w:rPr>
                        <w:t>राष्ट्रीय संस्थान</w:t>
                      </w:r>
                      <w:r w:rsidRPr="00780A81">
                        <w:rPr>
                          <w:rFonts w:ascii="Calibri" w:eastAsia="Calibri" w:hAnsi="Calibri" w:cs="Mangal"/>
                          <w:b/>
                          <w:bCs/>
                        </w:rPr>
                        <w:t xml:space="preserve"> (</w:t>
                      </w:r>
                      <w:r w:rsidRPr="00780A81">
                        <w:rPr>
                          <w:rFonts w:ascii="Calibri" w:eastAsia="Calibri" w:hAnsi="Calibri" w:cs="Arial Unicode MS" w:hint="cs"/>
                          <w:b/>
                          <w:bCs/>
                          <w:cs/>
                        </w:rPr>
                        <w:t>भारत सरकार</w:t>
                      </w:r>
                      <w:r w:rsidRPr="00780A81">
                        <w:rPr>
                          <w:rFonts w:ascii="Calibri" w:eastAsia="Calibri" w:hAnsi="Calibri" w:cs="Mangal"/>
                          <w:b/>
                          <w:bCs/>
                        </w:rPr>
                        <w:t>)]</w:t>
                      </w:r>
                    </w:p>
                    <w:p w:rsidR="00223C71" w:rsidRPr="00D211FC" w:rsidRDefault="00223C71" w:rsidP="00223C71">
                      <w:pPr>
                        <w:spacing w:after="0"/>
                        <w:jc w:val="center"/>
                        <w:rPr>
                          <w:rFonts w:ascii="Calibri" w:hAnsi="Calibri" w:cs="Calibri"/>
                          <w:b/>
                          <w:sz w:val="32"/>
                          <w:szCs w:val="16"/>
                        </w:rPr>
                      </w:pPr>
                      <w:r w:rsidRPr="00D211FC">
                        <w:rPr>
                          <w:rFonts w:ascii="Calibri" w:hAnsi="Calibri" w:cs="Calibri"/>
                          <w:b/>
                          <w:sz w:val="32"/>
                          <w:szCs w:val="16"/>
                        </w:rPr>
                        <w:t>CENTER OF INNOVATIVE AND APPLIED BIOPROCESSING (CIAB)</w:t>
                      </w:r>
                    </w:p>
                    <w:p w:rsidR="00223C71" w:rsidRPr="00B4181B" w:rsidRDefault="00223C71" w:rsidP="00223C71">
                      <w:pPr>
                        <w:spacing w:after="0"/>
                        <w:jc w:val="center"/>
                        <w:rPr>
                          <w:rFonts w:ascii="Calibri" w:hAnsi="Calibri" w:cs="Calibri"/>
                        </w:rPr>
                      </w:pPr>
                      <w:r w:rsidRPr="00B4181B">
                        <w:rPr>
                          <w:rFonts w:ascii="Calibri" w:hAnsi="Calibri" w:cs="Calibri"/>
                          <w:sz w:val="26"/>
                        </w:rPr>
                        <w:t xml:space="preserve"> (Department of Biotechnology, Ministry of Science and Technology)</w:t>
                      </w:r>
                    </w:p>
                    <w:p w:rsidR="00223C71" w:rsidRPr="007B0731" w:rsidRDefault="00223C71" w:rsidP="00223C71">
                      <w:pPr>
                        <w:pBdr>
                          <w:bottom w:val="single" w:sz="4" w:space="1" w:color="auto"/>
                        </w:pBdr>
                        <w:spacing w:after="0" w:line="240" w:lineRule="auto"/>
                        <w:jc w:val="center"/>
                        <w:rPr>
                          <w:rFonts w:ascii="Bookman Old Style" w:hAnsi="Bookman Old Style" w:cs="Times New Roman"/>
                          <w:sz w:val="24"/>
                          <w:szCs w:val="24"/>
                        </w:rPr>
                      </w:pPr>
                      <w:r>
                        <w:rPr>
                          <w:rFonts w:ascii="Calibri" w:hAnsi="Calibri" w:cs="Calibri"/>
                        </w:rPr>
                        <w:t>Sector-81 (Knowledge City), PO-Manauli, S.A.S. Nagar, Mohali – 140306 (Punjab)</w:t>
                      </w:r>
                    </w:p>
                    <w:p w:rsidR="00F74CF1" w:rsidRPr="008D27A7" w:rsidRDefault="00F74CF1" w:rsidP="00223C71">
                      <w:pPr>
                        <w:pStyle w:val="BodyTextIndent"/>
                        <w:ind w:left="-630" w:right="36" w:firstLine="346"/>
                        <w:jc w:val="center"/>
                        <w:rPr>
                          <w:b/>
                          <w:bCs/>
                          <w:sz w:val="26"/>
                          <w:szCs w:val="26"/>
                          <w:lang w:val="en-US"/>
                        </w:rPr>
                      </w:pPr>
                    </w:p>
                  </w:txbxContent>
                </v:textbox>
                <w10:wrap type="square"/>
              </v:shape>
            </w:pict>
          </mc:Fallback>
        </mc:AlternateContent>
      </w:r>
    </w:p>
    <w:p w:rsidR="00827DCF" w:rsidRDefault="00223C71" w:rsidP="0027416B">
      <w:pPr>
        <w:pStyle w:val="BodyTextIndent"/>
        <w:ind w:left="-630" w:right="36"/>
        <w:rPr>
          <w:rFonts w:ascii="Cambria,Bold" w:hAnsi="Cambria,Bold" w:cs="Cambria,Bold"/>
          <w:b/>
          <w:bCs/>
          <w:color w:val="000000"/>
          <w:sz w:val="24"/>
          <w:szCs w:val="24"/>
        </w:rPr>
      </w:pPr>
      <w:r w:rsidRPr="00765E88">
        <w:rPr>
          <w:noProof/>
          <w:sz w:val="20"/>
          <w:lang w:val="en-IN" w:eastAsia="en-IN"/>
        </w:rPr>
        <w:drawing>
          <wp:inline distT="0" distB="0" distL="0" distR="0" wp14:anchorId="7DC92752" wp14:editId="28F661BD">
            <wp:extent cx="782128" cy="782128"/>
            <wp:effectExtent l="0" t="0" r="0" b="0"/>
            <wp:docPr id="4" name="Picture 4" descr="CIAB Revis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B Revis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650" cy="794650"/>
                    </a:xfrm>
                    <a:prstGeom prst="rect">
                      <a:avLst/>
                    </a:prstGeom>
                    <a:noFill/>
                    <a:ln>
                      <a:noFill/>
                    </a:ln>
                  </pic:spPr>
                </pic:pic>
              </a:graphicData>
            </a:graphic>
          </wp:inline>
        </w:drawing>
      </w:r>
    </w:p>
    <w:p w:rsidR="00E2087C" w:rsidRDefault="00E2087C" w:rsidP="00E2087C">
      <w:pPr>
        <w:pStyle w:val="BodyTextIndent"/>
        <w:ind w:left="-630" w:right="36" w:firstLine="630"/>
        <w:rPr>
          <w:rFonts w:ascii="Cambria,Bold" w:hAnsi="Cambria,Bold" w:cs="Cambria,Bold"/>
          <w:b/>
          <w:bCs/>
          <w:color w:val="000000"/>
          <w:sz w:val="24"/>
          <w:szCs w:val="24"/>
          <w:lang w:val="en-IN"/>
        </w:rPr>
      </w:pPr>
    </w:p>
    <w:p w:rsidR="00223C71" w:rsidRDefault="00223C71" w:rsidP="00E2087C">
      <w:pPr>
        <w:pStyle w:val="BodyTextIndent"/>
        <w:ind w:left="-630" w:right="36" w:firstLine="630"/>
        <w:rPr>
          <w:rFonts w:ascii="Cambria,Bold" w:hAnsi="Cambria,Bold" w:cs="Cambria,Bold"/>
          <w:b/>
          <w:bCs/>
          <w:color w:val="000000"/>
          <w:sz w:val="24"/>
          <w:szCs w:val="24"/>
          <w:lang w:val="en-IN"/>
        </w:rPr>
      </w:pPr>
    </w:p>
    <w:p w:rsidR="00223C71" w:rsidRDefault="00223C71" w:rsidP="00E2087C">
      <w:pPr>
        <w:pStyle w:val="BodyTextIndent"/>
        <w:ind w:left="-630" w:right="36" w:firstLine="630"/>
        <w:rPr>
          <w:rFonts w:ascii="Cambria,Bold" w:hAnsi="Cambria,Bold" w:cs="Cambria,Bold"/>
          <w:b/>
          <w:bCs/>
          <w:color w:val="000000"/>
          <w:sz w:val="24"/>
          <w:szCs w:val="24"/>
          <w:lang w:val="en-IN"/>
        </w:rPr>
      </w:pPr>
    </w:p>
    <w:p w:rsidR="00827DCF" w:rsidRPr="00827DCF" w:rsidRDefault="00827DCF" w:rsidP="00E2087C">
      <w:pPr>
        <w:pStyle w:val="BodyTextIndent"/>
        <w:ind w:left="-630" w:right="36" w:firstLine="630"/>
        <w:rPr>
          <w:rFonts w:ascii="Cambria,Bold" w:hAnsi="Cambria,Bold" w:cs="Cambria,Bold"/>
          <w:b/>
          <w:bCs/>
          <w:color w:val="000000"/>
          <w:sz w:val="24"/>
          <w:szCs w:val="24"/>
          <w:lang w:val="en-IN"/>
        </w:rPr>
      </w:pPr>
      <w:r>
        <w:rPr>
          <w:rFonts w:ascii="Cambria,Bold" w:hAnsi="Cambria,Bold" w:cs="Cambria,Bold"/>
          <w:b/>
          <w:bCs/>
          <w:color w:val="000000"/>
          <w:sz w:val="24"/>
          <w:szCs w:val="24"/>
          <w:lang w:val="en-IN"/>
        </w:rPr>
        <w:t>C</w:t>
      </w:r>
      <w:r w:rsidR="00E2087C">
        <w:rPr>
          <w:rFonts w:ascii="Cambria,Bold" w:hAnsi="Cambria,Bold" w:cs="Cambria,Bold"/>
          <w:b/>
          <w:bCs/>
          <w:color w:val="000000"/>
          <w:sz w:val="24"/>
          <w:szCs w:val="24"/>
          <w:lang w:val="en-IN"/>
        </w:rPr>
        <w:t>IAB/6(51)/2017/Gen</w:t>
      </w:r>
      <w:r w:rsidR="00E2087C">
        <w:rPr>
          <w:rFonts w:ascii="Cambria,Bold" w:hAnsi="Cambria,Bold" w:cs="Cambria,Bold"/>
          <w:b/>
          <w:bCs/>
          <w:color w:val="000000"/>
          <w:sz w:val="24"/>
          <w:szCs w:val="24"/>
          <w:lang w:val="en-IN"/>
        </w:rPr>
        <w:tab/>
      </w:r>
      <w:r w:rsidR="00E2087C">
        <w:rPr>
          <w:rFonts w:ascii="Cambria,Bold" w:hAnsi="Cambria,Bold" w:cs="Cambria,Bold"/>
          <w:b/>
          <w:bCs/>
          <w:color w:val="000000"/>
          <w:sz w:val="24"/>
          <w:szCs w:val="24"/>
          <w:lang w:val="en-IN"/>
        </w:rPr>
        <w:tab/>
      </w:r>
      <w:r w:rsidR="00E2087C">
        <w:rPr>
          <w:rFonts w:ascii="Cambria,Bold" w:hAnsi="Cambria,Bold" w:cs="Cambria,Bold"/>
          <w:b/>
          <w:bCs/>
          <w:color w:val="000000"/>
          <w:sz w:val="24"/>
          <w:szCs w:val="24"/>
          <w:lang w:val="en-IN"/>
        </w:rPr>
        <w:tab/>
      </w:r>
      <w:r w:rsidR="00E2087C">
        <w:rPr>
          <w:rFonts w:ascii="Cambria,Bold" w:hAnsi="Cambria,Bold" w:cs="Cambria,Bold"/>
          <w:b/>
          <w:bCs/>
          <w:color w:val="000000"/>
          <w:sz w:val="24"/>
          <w:szCs w:val="24"/>
          <w:lang w:val="en-IN"/>
        </w:rPr>
        <w:tab/>
      </w:r>
      <w:r w:rsidR="00E2087C">
        <w:rPr>
          <w:rFonts w:ascii="Cambria,Bold" w:hAnsi="Cambria,Bold" w:cs="Cambria,Bold"/>
          <w:b/>
          <w:bCs/>
          <w:color w:val="000000"/>
          <w:sz w:val="24"/>
          <w:szCs w:val="24"/>
          <w:lang w:val="en-IN"/>
        </w:rPr>
        <w:tab/>
      </w:r>
      <w:r w:rsidR="00E2087C">
        <w:rPr>
          <w:rFonts w:ascii="Cambria,Bold" w:hAnsi="Cambria,Bold" w:cs="Cambria,Bold"/>
          <w:b/>
          <w:bCs/>
          <w:color w:val="000000"/>
          <w:sz w:val="24"/>
          <w:szCs w:val="24"/>
          <w:lang w:val="en-IN"/>
        </w:rPr>
        <w:tab/>
      </w:r>
      <w:r w:rsidR="00E2087C">
        <w:rPr>
          <w:rFonts w:ascii="Cambria,Bold" w:hAnsi="Cambria,Bold" w:cs="Cambria,Bold"/>
          <w:b/>
          <w:bCs/>
          <w:color w:val="000000"/>
          <w:sz w:val="24"/>
          <w:szCs w:val="24"/>
          <w:lang w:val="en-IN"/>
        </w:rPr>
        <w:tab/>
      </w:r>
      <w:r w:rsidR="00E2087C">
        <w:rPr>
          <w:rFonts w:ascii="Cambria,Bold" w:hAnsi="Cambria,Bold" w:cs="Cambria,Bold"/>
          <w:b/>
          <w:bCs/>
          <w:color w:val="000000"/>
          <w:sz w:val="24"/>
          <w:szCs w:val="24"/>
          <w:lang w:val="en-IN"/>
        </w:rPr>
        <w:tab/>
      </w:r>
      <w:r w:rsidR="00E2087C">
        <w:rPr>
          <w:rFonts w:ascii="Cambria,Bold" w:hAnsi="Cambria,Bold" w:cs="Cambria,Bold"/>
          <w:b/>
          <w:bCs/>
          <w:color w:val="000000"/>
          <w:sz w:val="24"/>
          <w:szCs w:val="24"/>
          <w:lang w:val="en-IN"/>
        </w:rPr>
        <w:tab/>
      </w:r>
      <w:r w:rsidR="009529BD">
        <w:rPr>
          <w:rFonts w:ascii="Cambria,Bold" w:hAnsi="Cambria,Bold" w:cs="Cambria,Bold"/>
          <w:b/>
          <w:bCs/>
          <w:color w:val="000000"/>
          <w:sz w:val="24"/>
          <w:szCs w:val="24"/>
          <w:lang w:val="en-IN"/>
        </w:rPr>
        <w:t>29</w:t>
      </w:r>
      <w:r w:rsidR="00E2087C">
        <w:rPr>
          <w:rFonts w:ascii="Cambria,Bold" w:hAnsi="Cambria,Bold" w:cs="Cambria,Bold"/>
          <w:b/>
          <w:bCs/>
          <w:color w:val="000000"/>
          <w:sz w:val="24"/>
          <w:szCs w:val="24"/>
          <w:lang w:val="en-IN"/>
        </w:rPr>
        <w:t>.</w:t>
      </w:r>
      <w:r w:rsidR="0006617D">
        <w:rPr>
          <w:rFonts w:ascii="Cambria,Bold" w:hAnsi="Cambria,Bold" w:cs="Cambria,Bold"/>
          <w:b/>
          <w:bCs/>
          <w:color w:val="000000"/>
          <w:sz w:val="24"/>
          <w:szCs w:val="24"/>
          <w:lang w:val="en-IN"/>
        </w:rPr>
        <w:t>0</w:t>
      </w:r>
      <w:r w:rsidR="00C8650A">
        <w:rPr>
          <w:rFonts w:ascii="Cambria,Bold" w:hAnsi="Cambria,Bold" w:cs="Cambria,Bold"/>
          <w:b/>
          <w:bCs/>
          <w:color w:val="000000"/>
          <w:sz w:val="24"/>
          <w:szCs w:val="24"/>
          <w:lang w:val="en-IN"/>
        </w:rPr>
        <w:t>9</w:t>
      </w:r>
      <w:r w:rsidR="00E2087C">
        <w:rPr>
          <w:rFonts w:ascii="Cambria,Bold" w:hAnsi="Cambria,Bold" w:cs="Cambria,Bold"/>
          <w:b/>
          <w:bCs/>
          <w:color w:val="000000"/>
          <w:sz w:val="24"/>
          <w:szCs w:val="24"/>
          <w:lang w:val="en-IN"/>
        </w:rPr>
        <w:t>.20</w:t>
      </w:r>
      <w:r w:rsidR="002E215D">
        <w:rPr>
          <w:rFonts w:ascii="Cambria,Bold" w:hAnsi="Cambria,Bold" w:cs="Cambria,Bold"/>
          <w:b/>
          <w:bCs/>
          <w:color w:val="000000"/>
          <w:sz w:val="24"/>
          <w:szCs w:val="24"/>
          <w:lang w:val="en-IN"/>
        </w:rPr>
        <w:t>21</w:t>
      </w:r>
    </w:p>
    <w:p w:rsidR="00DF7B2B" w:rsidRDefault="00DF7B2B" w:rsidP="00B677DC">
      <w:pPr>
        <w:autoSpaceDE w:val="0"/>
        <w:autoSpaceDN w:val="0"/>
        <w:adjustRightInd w:val="0"/>
        <w:spacing w:after="0" w:line="240" w:lineRule="auto"/>
        <w:jc w:val="center"/>
        <w:rPr>
          <w:rFonts w:ascii="Times-Bold" w:hAnsi="Times-Bold" w:cs="Times-Bold"/>
          <w:b/>
          <w:bCs/>
          <w:color w:val="000000"/>
          <w:sz w:val="24"/>
          <w:szCs w:val="24"/>
          <w:u w:val="single"/>
        </w:rPr>
      </w:pPr>
      <w:r w:rsidRPr="00B677DC">
        <w:rPr>
          <w:rFonts w:ascii="Times-Bold" w:hAnsi="Times-Bold" w:cs="Times-Bold"/>
          <w:b/>
          <w:bCs/>
          <w:color w:val="000000"/>
          <w:sz w:val="24"/>
          <w:szCs w:val="24"/>
          <w:u w:val="single"/>
        </w:rPr>
        <w:t>TENDER DOCUMENT</w:t>
      </w:r>
    </w:p>
    <w:p w:rsidR="00E2087C" w:rsidRDefault="00E2087C" w:rsidP="00B677DC">
      <w:pPr>
        <w:autoSpaceDE w:val="0"/>
        <w:autoSpaceDN w:val="0"/>
        <w:adjustRightInd w:val="0"/>
        <w:spacing w:after="0" w:line="240" w:lineRule="auto"/>
        <w:jc w:val="center"/>
        <w:rPr>
          <w:rFonts w:ascii="Times-Bold" w:hAnsi="Times-Bold" w:cs="Times-Bold"/>
          <w:b/>
          <w:bCs/>
          <w:color w:val="000000"/>
          <w:sz w:val="24"/>
          <w:szCs w:val="24"/>
          <w:u w:val="single"/>
        </w:rPr>
      </w:pPr>
    </w:p>
    <w:p w:rsidR="00DF7B2B" w:rsidRPr="006354FF" w:rsidRDefault="00DF7B2B"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 xml:space="preserve">Sealed tenders are invited from the eligible tenderers for allotment of </w:t>
      </w:r>
      <w:r w:rsidR="00C44D60" w:rsidRPr="006354FF">
        <w:rPr>
          <w:rFonts w:ascii="Times New Roman" w:hAnsi="Times New Roman" w:cs="Times New Roman"/>
          <w:color w:val="000000"/>
          <w:sz w:val="24"/>
          <w:szCs w:val="24"/>
        </w:rPr>
        <w:t xml:space="preserve">space for running cafeteria in the </w:t>
      </w:r>
      <w:r w:rsidRPr="006354FF">
        <w:rPr>
          <w:rFonts w:ascii="Times New Roman" w:hAnsi="Times New Roman" w:cs="Times New Roman"/>
          <w:color w:val="000000"/>
          <w:sz w:val="24"/>
          <w:szCs w:val="24"/>
        </w:rPr>
        <w:t xml:space="preserve">premises of </w:t>
      </w:r>
      <w:r w:rsidR="00B451DF" w:rsidRPr="006354FF">
        <w:rPr>
          <w:rFonts w:ascii="Times New Roman" w:hAnsi="Times New Roman" w:cs="Times New Roman"/>
          <w:color w:val="000000"/>
          <w:sz w:val="24"/>
          <w:szCs w:val="24"/>
        </w:rPr>
        <w:t>CIAB</w:t>
      </w:r>
      <w:r w:rsidR="00C44D60" w:rsidRPr="006354FF">
        <w:rPr>
          <w:rFonts w:ascii="Times New Roman" w:hAnsi="Times New Roman" w:cs="Times New Roman"/>
          <w:color w:val="000000"/>
          <w:sz w:val="24"/>
          <w:szCs w:val="24"/>
        </w:rPr>
        <w:t xml:space="preserve"> Mohali, Sector 81 (</w:t>
      </w:r>
      <w:r w:rsidRPr="006354FF">
        <w:rPr>
          <w:rFonts w:ascii="Times New Roman" w:hAnsi="Times New Roman" w:cs="Times New Roman"/>
          <w:color w:val="000000"/>
          <w:sz w:val="24"/>
          <w:szCs w:val="24"/>
        </w:rPr>
        <w:t>Knowledge City</w:t>
      </w:r>
      <w:r w:rsidR="00C44D60" w:rsidRPr="006354FF">
        <w:rPr>
          <w:rFonts w:ascii="Times New Roman" w:hAnsi="Times New Roman" w:cs="Times New Roman"/>
          <w:color w:val="000000"/>
          <w:sz w:val="24"/>
          <w:szCs w:val="24"/>
        </w:rPr>
        <w:t>)</w:t>
      </w:r>
      <w:r w:rsidRPr="006354FF">
        <w:rPr>
          <w:rFonts w:ascii="Times New Roman" w:hAnsi="Times New Roman" w:cs="Times New Roman"/>
          <w:color w:val="000000"/>
          <w:sz w:val="24"/>
          <w:szCs w:val="24"/>
        </w:rPr>
        <w:t>, SAS Nagar, PO – Manauli, Mohali (Punjab) – 140306 on the terms and</w:t>
      </w:r>
      <w:r w:rsidR="00A0001A" w:rsidRPr="006354FF">
        <w:rPr>
          <w:rFonts w:ascii="Times New Roman" w:hAnsi="Times New Roman" w:cs="Times New Roman"/>
          <w:color w:val="000000"/>
          <w:sz w:val="24"/>
          <w:szCs w:val="24"/>
        </w:rPr>
        <w:t xml:space="preserve"> conditions as detailed below</w:t>
      </w:r>
      <w:r w:rsidRPr="006354FF">
        <w:rPr>
          <w:rFonts w:ascii="Times New Roman" w:hAnsi="Times New Roman" w:cs="Times New Roman"/>
          <w:color w:val="000000"/>
          <w:sz w:val="24"/>
          <w:szCs w:val="24"/>
        </w:rPr>
        <w:t>:</w:t>
      </w:r>
    </w:p>
    <w:p w:rsidR="00702648" w:rsidRPr="006354FF" w:rsidRDefault="00702648"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DF7B2B"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 Tender fee is Rs. 5</w:t>
      </w:r>
      <w:r w:rsidR="00687C05">
        <w:rPr>
          <w:rFonts w:ascii="Times New Roman" w:hAnsi="Times New Roman" w:cs="Times New Roman"/>
          <w:color w:val="000000"/>
          <w:sz w:val="24"/>
          <w:szCs w:val="24"/>
        </w:rPr>
        <w:t>9</w:t>
      </w:r>
      <w:r w:rsidR="0036119C">
        <w:rPr>
          <w:rFonts w:ascii="Times New Roman" w:hAnsi="Times New Roman" w:cs="Times New Roman"/>
          <w:color w:val="000000"/>
          <w:sz w:val="24"/>
          <w:szCs w:val="24"/>
        </w:rPr>
        <w:t>0</w:t>
      </w:r>
      <w:r w:rsidRPr="006354FF">
        <w:rPr>
          <w:rFonts w:ascii="Times New Roman" w:hAnsi="Times New Roman" w:cs="Times New Roman"/>
          <w:color w:val="000000"/>
          <w:sz w:val="24"/>
          <w:szCs w:val="24"/>
        </w:rPr>
        <w:t xml:space="preserve">/- </w:t>
      </w:r>
      <w:r w:rsidR="001476DF">
        <w:rPr>
          <w:rFonts w:ascii="Times New Roman" w:hAnsi="Times New Roman" w:cs="Times New Roman"/>
          <w:color w:val="000000"/>
          <w:sz w:val="24"/>
          <w:szCs w:val="24"/>
        </w:rPr>
        <w:t>(i</w:t>
      </w:r>
      <w:r w:rsidR="001813C9">
        <w:rPr>
          <w:rFonts w:ascii="Times New Roman" w:hAnsi="Times New Roman" w:cs="Times New Roman"/>
          <w:color w:val="000000"/>
          <w:sz w:val="24"/>
          <w:szCs w:val="24"/>
        </w:rPr>
        <w:t xml:space="preserve">nclusive of 18% GST) </w:t>
      </w:r>
      <w:r w:rsidRPr="006354FF">
        <w:rPr>
          <w:rFonts w:ascii="Times New Roman" w:hAnsi="Times New Roman" w:cs="Times New Roman"/>
          <w:color w:val="000000"/>
          <w:sz w:val="24"/>
          <w:szCs w:val="24"/>
        </w:rPr>
        <w:t>which is non-refundable and should be drawn in form of Deman</w:t>
      </w:r>
      <w:r w:rsidR="003F151F" w:rsidRPr="006354FF">
        <w:rPr>
          <w:rFonts w:ascii="Times New Roman" w:hAnsi="Times New Roman" w:cs="Times New Roman"/>
          <w:color w:val="000000"/>
          <w:sz w:val="24"/>
          <w:szCs w:val="24"/>
        </w:rPr>
        <w:t xml:space="preserve">d Draft </w:t>
      </w:r>
      <w:r w:rsidRPr="006354FF">
        <w:rPr>
          <w:rFonts w:ascii="Times New Roman" w:hAnsi="Times New Roman" w:cs="Times New Roman"/>
          <w:color w:val="000000"/>
          <w:sz w:val="24"/>
          <w:szCs w:val="24"/>
        </w:rPr>
        <w:t xml:space="preserve">from any </w:t>
      </w:r>
      <w:r w:rsidR="00C81231" w:rsidRPr="006354FF">
        <w:rPr>
          <w:rFonts w:ascii="Times New Roman" w:hAnsi="Times New Roman" w:cs="Times New Roman"/>
          <w:color w:val="000000"/>
          <w:sz w:val="24"/>
          <w:szCs w:val="24"/>
        </w:rPr>
        <w:t>Nationalized</w:t>
      </w:r>
      <w:r w:rsidRPr="006354FF">
        <w:rPr>
          <w:rFonts w:ascii="Times New Roman" w:hAnsi="Times New Roman" w:cs="Times New Roman"/>
          <w:color w:val="000000"/>
          <w:sz w:val="24"/>
          <w:szCs w:val="24"/>
        </w:rPr>
        <w:t xml:space="preserve"> Bank//Scheduled Bank in favour of “</w:t>
      </w:r>
      <w:r w:rsidR="00C81231" w:rsidRPr="006354FF">
        <w:rPr>
          <w:rFonts w:ascii="Times New Roman" w:hAnsi="Times New Roman" w:cs="Times New Roman"/>
          <w:color w:val="000000"/>
          <w:sz w:val="24"/>
          <w:szCs w:val="24"/>
        </w:rPr>
        <w:t>Center of Innovative and Applied Bioprocessing</w:t>
      </w:r>
      <w:r w:rsidRPr="006354FF">
        <w:rPr>
          <w:rFonts w:ascii="Times New Roman" w:hAnsi="Times New Roman" w:cs="Times New Roman"/>
          <w:color w:val="000000"/>
          <w:sz w:val="24"/>
          <w:szCs w:val="24"/>
        </w:rPr>
        <w:t>”</w:t>
      </w:r>
      <w:r w:rsidR="00996FBB"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payable at Mohali.</w:t>
      </w:r>
      <w:r w:rsidR="00940093">
        <w:rPr>
          <w:rFonts w:ascii="Times New Roman" w:hAnsi="Times New Roman" w:cs="Times New Roman"/>
          <w:color w:val="000000"/>
          <w:sz w:val="24"/>
          <w:szCs w:val="24"/>
        </w:rPr>
        <w:t xml:space="preserve"> </w:t>
      </w:r>
    </w:p>
    <w:p w:rsidR="008B3124" w:rsidRPr="006354FF" w:rsidRDefault="008B3124" w:rsidP="00702648">
      <w:pPr>
        <w:autoSpaceDE w:val="0"/>
        <w:autoSpaceDN w:val="0"/>
        <w:adjustRightInd w:val="0"/>
        <w:spacing w:after="0" w:line="240" w:lineRule="auto"/>
        <w:jc w:val="both"/>
        <w:rPr>
          <w:rFonts w:ascii="Times New Roman" w:hAnsi="Times New Roman" w:cs="Times New Roman"/>
          <w:color w:val="000000"/>
          <w:sz w:val="24"/>
          <w:szCs w:val="24"/>
        </w:rPr>
      </w:pPr>
    </w:p>
    <w:p w:rsidR="008B3124" w:rsidRPr="006354FF" w:rsidRDefault="008B3124" w:rsidP="0070264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6354FF">
        <w:rPr>
          <w:rFonts w:ascii="Times New Roman" w:hAnsi="Times New Roman" w:cs="Times New Roman"/>
          <w:color w:val="000000"/>
          <w:sz w:val="24"/>
          <w:szCs w:val="24"/>
        </w:rPr>
        <w:t xml:space="preserve">2. </w:t>
      </w:r>
      <w:r w:rsidRPr="006354FF">
        <w:rPr>
          <w:rFonts w:ascii="Times New Roman" w:hAnsi="Times New Roman" w:cs="Times New Roman"/>
          <w:b/>
          <w:bCs/>
          <w:color w:val="000000"/>
          <w:sz w:val="24"/>
          <w:szCs w:val="24"/>
          <w:u w:val="single"/>
        </w:rPr>
        <w:t>Eligibility Criteria:</w:t>
      </w:r>
    </w:p>
    <w:p w:rsidR="008B3124" w:rsidRPr="006354FF" w:rsidRDefault="008B3124" w:rsidP="00702648">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E76AE2" w:rsidRPr="006354FF" w:rsidRDefault="008B3124"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 xml:space="preserve">(a) </w:t>
      </w:r>
      <w:r w:rsidR="00E76AE2" w:rsidRPr="006354FF">
        <w:rPr>
          <w:rFonts w:ascii="Times New Roman" w:hAnsi="Times New Roman" w:cs="Times New Roman"/>
          <w:color w:val="000000"/>
          <w:sz w:val="24"/>
          <w:szCs w:val="24"/>
        </w:rPr>
        <w:t>Any sole proprietor firm/partnership firm/cooperative society/company fulfilling the eligibility criteria can apply.</w:t>
      </w:r>
      <w:r w:rsidR="00764B16" w:rsidRPr="006354FF">
        <w:rPr>
          <w:rFonts w:ascii="Times New Roman" w:hAnsi="Times New Roman" w:cs="Times New Roman"/>
          <w:color w:val="000000"/>
          <w:sz w:val="24"/>
          <w:szCs w:val="24"/>
        </w:rPr>
        <w:t xml:space="preserve"> </w:t>
      </w:r>
    </w:p>
    <w:p w:rsidR="006714E8" w:rsidRPr="006354FF" w:rsidRDefault="006714E8"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w:t>
      </w:r>
      <w:r w:rsidR="005564EC" w:rsidRPr="006354FF">
        <w:rPr>
          <w:rFonts w:ascii="Times New Roman" w:hAnsi="Times New Roman" w:cs="Times New Roman"/>
          <w:color w:val="000000"/>
          <w:sz w:val="24"/>
          <w:szCs w:val="24"/>
        </w:rPr>
        <w:t>b</w:t>
      </w:r>
      <w:r w:rsidRPr="006354FF">
        <w:rPr>
          <w:rFonts w:ascii="Times New Roman" w:hAnsi="Times New Roman" w:cs="Times New Roman"/>
          <w:color w:val="000000"/>
          <w:sz w:val="24"/>
          <w:szCs w:val="24"/>
        </w:rPr>
        <w:t xml:space="preserve">) </w:t>
      </w:r>
      <w:r w:rsidR="0059569B" w:rsidRPr="006354FF">
        <w:rPr>
          <w:rFonts w:ascii="Times New Roman" w:hAnsi="Times New Roman" w:cs="Times New Roman"/>
          <w:color w:val="000000"/>
          <w:sz w:val="24"/>
          <w:szCs w:val="24"/>
        </w:rPr>
        <w:t xml:space="preserve">Applicant must have experience of running cafeteria/canteen in a similar institute/government </w:t>
      </w:r>
      <w:r w:rsidR="00FF7DBF" w:rsidRPr="006354FF">
        <w:rPr>
          <w:rFonts w:ascii="Times New Roman" w:hAnsi="Times New Roman" w:cs="Times New Roman"/>
          <w:color w:val="000000"/>
          <w:sz w:val="24"/>
          <w:szCs w:val="24"/>
        </w:rPr>
        <w:t>organization</w:t>
      </w:r>
      <w:r w:rsidR="0059569B" w:rsidRPr="006354FF">
        <w:rPr>
          <w:rFonts w:ascii="Times New Roman" w:hAnsi="Times New Roman" w:cs="Times New Roman"/>
          <w:color w:val="000000"/>
          <w:sz w:val="24"/>
          <w:szCs w:val="24"/>
        </w:rPr>
        <w:t xml:space="preserve">/other large </w:t>
      </w:r>
      <w:r w:rsidR="00FF7DBF" w:rsidRPr="006354FF">
        <w:rPr>
          <w:rFonts w:ascii="Times New Roman" w:hAnsi="Times New Roman" w:cs="Times New Roman"/>
          <w:color w:val="000000"/>
          <w:sz w:val="24"/>
          <w:szCs w:val="24"/>
        </w:rPr>
        <w:t>organization</w:t>
      </w:r>
      <w:r w:rsidR="0059569B" w:rsidRPr="006354FF">
        <w:rPr>
          <w:rFonts w:ascii="Times New Roman" w:hAnsi="Times New Roman" w:cs="Times New Roman"/>
          <w:color w:val="000000"/>
          <w:sz w:val="24"/>
          <w:szCs w:val="24"/>
        </w:rPr>
        <w:t xml:space="preserve"> of repute for a minimum period of </w:t>
      </w:r>
      <w:r w:rsidR="00FF7DD4">
        <w:rPr>
          <w:rFonts w:ascii="Times New Roman" w:hAnsi="Times New Roman" w:cs="Times New Roman"/>
          <w:color w:val="000000"/>
          <w:sz w:val="24"/>
          <w:szCs w:val="24"/>
        </w:rPr>
        <w:t xml:space="preserve">three </w:t>
      </w:r>
      <w:r w:rsidR="0059569B" w:rsidRPr="006354FF">
        <w:rPr>
          <w:rFonts w:ascii="Times New Roman" w:hAnsi="Times New Roman" w:cs="Times New Roman"/>
          <w:color w:val="000000"/>
          <w:sz w:val="24"/>
          <w:szCs w:val="24"/>
        </w:rPr>
        <w:t>years.</w:t>
      </w:r>
      <w:r w:rsidR="00414DF6">
        <w:rPr>
          <w:rFonts w:ascii="Times New Roman" w:hAnsi="Times New Roman" w:cs="Times New Roman"/>
          <w:color w:val="000000"/>
          <w:sz w:val="24"/>
          <w:szCs w:val="24"/>
        </w:rPr>
        <w:t xml:space="preserve"> Copies</w:t>
      </w:r>
      <w:r w:rsidR="003F7FB1" w:rsidRPr="006354FF">
        <w:rPr>
          <w:rFonts w:ascii="Times New Roman" w:hAnsi="Times New Roman" w:cs="Times New Roman"/>
          <w:color w:val="000000"/>
          <w:sz w:val="24"/>
          <w:szCs w:val="24"/>
        </w:rPr>
        <w:t xml:space="preserve"> of experience certificates for the period mentioned to be enclosed. </w:t>
      </w:r>
    </w:p>
    <w:p w:rsidR="0059569B" w:rsidRPr="006354FF" w:rsidRDefault="0059569B"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w:t>
      </w:r>
      <w:r w:rsidR="005564EC" w:rsidRPr="006354FF">
        <w:rPr>
          <w:rFonts w:ascii="Times New Roman" w:hAnsi="Times New Roman" w:cs="Times New Roman"/>
          <w:color w:val="000000"/>
          <w:sz w:val="24"/>
          <w:szCs w:val="24"/>
        </w:rPr>
        <w:t>c</w:t>
      </w:r>
      <w:r w:rsidRPr="006354FF">
        <w:rPr>
          <w:rFonts w:ascii="Times New Roman" w:hAnsi="Times New Roman" w:cs="Times New Roman"/>
          <w:color w:val="000000"/>
          <w:sz w:val="24"/>
          <w:szCs w:val="24"/>
        </w:rPr>
        <w:t xml:space="preserve">) </w:t>
      </w:r>
      <w:r w:rsidR="00BE5D76" w:rsidRPr="006354FF">
        <w:rPr>
          <w:rFonts w:ascii="Times New Roman" w:hAnsi="Times New Roman" w:cs="Times New Roman"/>
          <w:color w:val="000000"/>
          <w:sz w:val="24"/>
          <w:szCs w:val="24"/>
        </w:rPr>
        <w:t>Applicant mu</w:t>
      </w:r>
      <w:r w:rsidR="00F719BB">
        <w:rPr>
          <w:rFonts w:ascii="Times New Roman" w:hAnsi="Times New Roman" w:cs="Times New Roman"/>
          <w:color w:val="000000"/>
          <w:sz w:val="24"/>
          <w:szCs w:val="24"/>
        </w:rPr>
        <w:t xml:space="preserve">st have a valid PAN </w:t>
      </w:r>
      <w:r w:rsidR="00933844">
        <w:rPr>
          <w:rFonts w:ascii="Times New Roman" w:hAnsi="Times New Roman" w:cs="Times New Roman"/>
          <w:color w:val="000000"/>
          <w:sz w:val="24"/>
          <w:szCs w:val="24"/>
        </w:rPr>
        <w:t xml:space="preserve">(copy to be enclosed). </w:t>
      </w:r>
    </w:p>
    <w:p w:rsidR="00702648" w:rsidRPr="006354FF" w:rsidRDefault="00702648"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5E07B0" w:rsidRDefault="005F1687" w:rsidP="00702648">
      <w:pPr>
        <w:autoSpaceDE w:val="0"/>
        <w:autoSpaceDN w:val="0"/>
        <w:adjustRightInd w:val="0"/>
        <w:spacing w:after="0" w:line="240" w:lineRule="auto"/>
        <w:jc w:val="both"/>
        <w:rPr>
          <w:rFonts w:ascii="Times New Roman" w:hAnsi="Times New Roman" w:cs="Times New Roman"/>
          <w:b/>
          <w:bCs/>
          <w:color w:val="000000"/>
          <w:sz w:val="24"/>
          <w:szCs w:val="24"/>
        </w:rPr>
      </w:pPr>
      <w:r w:rsidRPr="005E07B0">
        <w:rPr>
          <w:rFonts w:ascii="Times New Roman" w:hAnsi="Times New Roman" w:cs="Times New Roman"/>
          <w:b/>
          <w:bCs/>
          <w:color w:val="000000"/>
          <w:sz w:val="24"/>
          <w:szCs w:val="24"/>
        </w:rPr>
        <w:t>3</w:t>
      </w:r>
      <w:r w:rsidR="00DF7B2B" w:rsidRPr="005E07B0">
        <w:rPr>
          <w:rFonts w:ascii="Times New Roman" w:hAnsi="Times New Roman" w:cs="Times New Roman"/>
          <w:b/>
          <w:bCs/>
          <w:color w:val="000000"/>
          <w:sz w:val="24"/>
          <w:szCs w:val="24"/>
        </w:rPr>
        <w:t xml:space="preserve">. The Minimum License fee to be paid by the tenderers on monthly basis for the </w:t>
      </w:r>
      <w:r w:rsidR="009A6035" w:rsidRPr="005E07B0">
        <w:rPr>
          <w:rFonts w:ascii="Times New Roman" w:hAnsi="Times New Roman" w:cs="Times New Roman"/>
          <w:b/>
          <w:bCs/>
          <w:color w:val="000000"/>
          <w:sz w:val="24"/>
          <w:szCs w:val="24"/>
        </w:rPr>
        <w:t xml:space="preserve">cafeteria </w:t>
      </w:r>
      <w:r w:rsidR="00DF7B2B" w:rsidRPr="005E07B0">
        <w:rPr>
          <w:rFonts w:ascii="Times New Roman" w:hAnsi="Times New Roman" w:cs="Times New Roman"/>
          <w:b/>
          <w:bCs/>
          <w:color w:val="000000"/>
          <w:sz w:val="24"/>
          <w:szCs w:val="24"/>
        </w:rPr>
        <w:t xml:space="preserve">will be </w:t>
      </w:r>
      <w:r w:rsidR="005B4C10" w:rsidRPr="005E07B0">
        <w:rPr>
          <w:rFonts w:ascii="Times New Roman" w:hAnsi="Times New Roman" w:cs="Times New Roman"/>
          <w:b/>
          <w:bCs/>
          <w:color w:val="000000"/>
          <w:sz w:val="24"/>
          <w:szCs w:val="24"/>
        </w:rPr>
        <w:t xml:space="preserve">                        </w:t>
      </w:r>
      <w:r w:rsidR="00DF7B2B" w:rsidRPr="005E07B0">
        <w:rPr>
          <w:rFonts w:ascii="Times New Roman" w:hAnsi="Times New Roman" w:cs="Times New Roman"/>
          <w:b/>
          <w:bCs/>
          <w:color w:val="000000"/>
          <w:sz w:val="24"/>
          <w:szCs w:val="24"/>
        </w:rPr>
        <w:t xml:space="preserve">Rs. </w:t>
      </w:r>
      <w:r w:rsidR="00586FC9">
        <w:rPr>
          <w:rFonts w:ascii="Times New Roman" w:hAnsi="Times New Roman" w:cs="Times New Roman"/>
          <w:b/>
          <w:bCs/>
          <w:color w:val="000000"/>
          <w:sz w:val="24"/>
          <w:szCs w:val="24"/>
        </w:rPr>
        <w:t>6</w:t>
      </w:r>
      <w:r w:rsidR="00FB168C">
        <w:rPr>
          <w:rFonts w:ascii="Times New Roman" w:hAnsi="Times New Roman" w:cs="Times New Roman"/>
          <w:b/>
          <w:bCs/>
          <w:color w:val="000000"/>
          <w:sz w:val="24"/>
          <w:szCs w:val="24"/>
        </w:rPr>
        <w:t>,</w:t>
      </w:r>
      <w:r w:rsidR="00586FC9">
        <w:rPr>
          <w:rFonts w:ascii="Times New Roman" w:hAnsi="Times New Roman" w:cs="Times New Roman"/>
          <w:b/>
          <w:bCs/>
          <w:color w:val="000000"/>
          <w:sz w:val="24"/>
          <w:szCs w:val="24"/>
        </w:rPr>
        <w:t>5</w:t>
      </w:r>
      <w:r w:rsidR="0011109E">
        <w:rPr>
          <w:rFonts w:ascii="Times New Roman" w:hAnsi="Times New Roman" w:cs="Times New Roman"/>
          <w:b/>
          <w:bCs/>
          <w:color w:val="000000"/>
          <w:sz w:val="24"/>
          <w:szCs w:val="24"/>
        </w:rPr>
        <w:t>00</w:t>
      </w:r>
      <w:r w:rsidR="00DF7B2B" w:rsidRPr="005E07B0">
        <w:rPr>
          <w:rFonts w:ascii="Times New Roman" w:hAnsi="Times New Roman" w:cs="Times New Roman"/>
          <w:b/>
          <w:bCs/>
          <w:color w:val="000000"/>
          <w:sz w:val="24"/>
          <w:szCs w:val="24"/>
        </w:rPr>
        <w:t>/-</w:t>
      </w:r>
      <w:r w:rsidR="00BB1868">
        <w:rPr>
          <w:rFonts w:ascii="Times New Roman" w:hAnsi="Times New Roman" w:cs="Times New Roman"/>
          <w:b/>
          <w:bCs/>
          <w:color w:val="000000"/>
          <w:sz w:val="24"/>
          <w:szCs w:val="24"/>
        </w:rPr>
        <w:t xml:space="preserve"> (</w:t>
      </w:r>
      <w:r w:rsidR="00946349">
        <w:rPr>
          <w:rFonts w:ascii="Times New Roman" w:hAnsi="Times New Roman" w:cs="Times New Roman"/>
          <w:b/>
          <w:bCs/>
          <w:color w:val="000000"/>
          <w:sz w:val="24"/>
          <w:szCs w:val="24"/>
        </w:rPr>
        <w:t>Six</w:t>
      </w:r>
      <w:r w:rsidR="001C415A">
        <w:rPr>
          <w:rFonts w:ascii="Times New Roman" w:hAnsi="Times New Roman" w:cs="Times New Roman"/>
          <w:b/>
          <w:bCs/>
          <w:color w:val="000000"/>
          <w:sz w:val="24"/>
          <w:szCs w:val="24"/>
        </w:rPr>
        <w:t xml:space="preserve"> Thousand </w:t>
      </w:r>
      <w:r w:rsidR="00946349">
        <w:rPr>
          <w:rFonts w:ascii="Times New Roman" w:hAnsi="Times New Roman" w:cs="Times New Roman"/>
          <w:b/>
          <w:bCs/>
          <w:color w:val="000000"/>
          <w:sz w:val="24"/>
          <w:szCs w:val="24"/>
        </w:rPr>
        <w:t>Five</w:t>
      </w:r>
      <w:r w:rsidR="00CB790D">
        <w:rPr>
          <w:rFonts w:ascii="Times New Roman" w:hAnsi="Times New Roman" w:cs="Times New Roman"/>
          <w:b/>
          <w:bCs/>
          <w:color w:val="000000"/>
          <w:sz w:val="24"/>
          <w:szCs w:val="24"/>
        </w:rPr>
        <w:t xml:space="preserve"> Hundred only</w:t>
      </w:r>
      <w:r w:rsidR="00BB1868">
        <w:rPr>
          <w:rFonts w:ascii="Times New Roman" w:hAnsi="Times New Roman" w:cs="Times New Roman"/>
          <w:b/>
          <w:bCs/>
          <w:color w:val="000000"/>
          <w:sz w:val="24"/>
          <w:szCs w:val="24"/>
        </w:rPr>
        <w:t>)</w:t>
      </w:r>
      <w:r w:rsidR="00EB5A6D">
        <w:rPr>
          <w:rFonts w:ascii="Times New Roman" w:hAnsi="Times New Roman" w:cs="Times New Roman"/>
          <w:b/>
          <w:bCs/>
          <w:color w:val="000000"/>
          <w:sz w:val="24"/>
          <w:szCs w:val="24"/>
        </w:rPr>
        <w:t xml:space="preserve"> + </w:t>
      </w:r>
      <w:r w:rsidR="00ED5269">
        <w:rPr>
          <w:rFonts w:ascii="Times New Roman" w:hAnsi="Times New Roman" w:cs="Times New Roman"/>
          <w:b/>
          <w:bCs/>
          <w:color w:val="000000"/>
          <w:sz w:val="24"/>
          <w:szCs w:val="24"/>
        </w:rPr>
        <w:t xml:space="preserve">18% </w:t>
      </w:r>
      <w:r w:rsidR="00BA45DD">
        <w:rPr>
          <w:rFonts w:ascii="Times New Roman" w:hAnsi="Times New Roman" w:cs="Times New Roman"/>
          <w:b/>
          <w:bCs/>
          <w:color w:val="000000"/>
          <w:sz w:val="24"/>
          <w:szCs w:val="24"/>
        </w:rPr>
        <w:t>GST</w:t>
      </w:r>
      <w:r w:rsidR="00DF7B2B" w:rsidRPr="005E07B0">
        <w:rPr>
          <w:rFonts w:ascii="Times New Roman" w:hAnsi="Times New Roman" w:cs="Times New Roman"/>
          <w:b/>
          <w:bCs/>
          <w:color w:val="000000"/>
          <w:sz w:val="24"/>
          <w:szCs w:val="24"/>
        </w:rPr>
        <w:t>. The</w:t>
      </w:r>
      <w:r w:rsidR="009A6035" w:rsidRPr="005E07B0">
        <w:rPr>
          <w:rFonts w:ascii="Times New Roman" w:hAnsi="Times New Roman" w:cs="Times New Roman"/>
          <w:b/>
          <w:bCs/>
          <w:color w:val="000000"/>
          <w:sz w:val="24"/>
          <w:szCs w:val="24"/>
        </w:rPr>
        <w:t xml:space="preserve"> </w:t>
      </w:r>
      <w:r w:rsidR="00DF7B2B" w:rsidRPr="005E07B0">
        <w:rPr>
          <w:rFonts w:ascii="Times New Roman" w:hAnsi="Times New Roman" w:cs="Times New Roman"/>
          <w:b/>
          <w:bCs/>
          <w:color w:val="000000"/>
          <w:sz w:val="24"/>
          <w:szCs w:val="24"/>
        </w:rPr>
        <w:t xml:space="preserve">tenderer, who will quote the highest Monthly License Fee, over </w:t>
      </w:r>
      <w:r w:rsidR="00F22D81" w:rsidRPr="005E07B0">
        <w:rPr>
          <w:rFonts w:ascii="Times New Roman" w:hAnsi="Times New Roman" w:cs="Times New Roman"/>
          <w:b/>
          <w:bCs/>
          <w:color w:val="000000"/>
          <w:sz w:val="24"/>
          <w:szCs w:val="24"/>
        </w:rPr>
        <w:t xml:space="preserve">&amp; </w:t>
      </w:r>
      <w:r w:rsidR="00DF7B2B" w:rsidRPr="005E07B0">
        <w:rPr>
          <w:rFonts w:ascii="Times New Roman" w:hAnsi="Times New Roman" w:cs="Times New Roman"/>
          <w:b/>
          <w:bCs/>
          <w:color w:val="000000"/>
          <w:sz w:val="24"/>
          <w:szCs w:val="24"/>
        </w:rPr>
        <w:t>above the Minimum</w:t>
      </w:r>
      <w:r w:rsidR="009A6035" w:rsidRPr="005E07B0">
        <w:rPr>
          <w:rFonts w:ascii="Times New Roman" w:hAnsi="Times New Roman" w:cs="Times New Roman"/>
          <w:b/>
          <w:bCs/>
          <w:color w:val="000000"/>
          <w:sz w:val="24"/>
          <w:szCs w:val="24"/>
        </w:rPr>
        <w:t xml:space="preserve"> </w:t>
      </w:r>
      <w:r w:rsidR="00DF7B2B" w:rsidRPr="005E07B0">
        <w:rPr>
          <w:rFonts w:ascii="Times New Roman" w:hAnsi="Times New Roman" w:cs="Times New Roman"/>
          <w:b/>
          <w:bCs/>
          <w:color w:val="000000"/>
          <w:sz w:val="24"/>
          <w:szCs w:val="24"/>
        </w:rPr>
        <w:t xml:space="preserve">License fee </w:t>
      </w:r>
      <w:r w:rsidR="00F22D81" w:rsidRPr="005E07B0">
        <w:rPr>
          <w:rFonts w:ascii="Times New Roman" w:hAnsi="Times New Roman" w:cs="Times New Roman"/>
          <w:b/>
          <w:bCs/>
          <w:color w:val="000000"/>
          <w:sz w:val="24"/>
          <w:szCs w:val="24"/>
        </w:rPr>
        <w:t xml:space="preserve">and fulfilling the eligibility conditions at point no. 2 above, </w:t>
      </w:r>
      <w:r w:rsidR="00976DDD" w:rsidRPr="005E07B0">
        <w:rPr>
          <w:rFonts w:ascii="Times New Roman" w:hAnsi="Times New Roman" w:cs="Times New Roman"/>
          <w:b/>
          <w:bCs/>
          <w:color w:val="000000"/>
          <w:sz w:val="24"/>
          <w:szCs w:val="24"/>
        </w:rPr>
        <w:t xml:space="preserve">will </w:t>
      </w:r>
      <w:r w:rsidR="00DF7B2B" w:rsidRPr="005E07B0">
        <w:rPr>
          <w:rFonts w:ascii="Times New Roman" w:hAnsi="Times New Roman" w:cs="Times New Roman"/>
          <w:b/>
          <w:bCs/>
          <w:color w:val="000000"/>
          <w:sz w:val="24"/>
          <w:szCs w:val="24"/>
        </w:rPr>
        <w:t xml:space="preserve">be allotted the </w:t>
      </w:r>
      <w:r w:rsidR="00230478" w:rsidRPr="005E07B0">
        <w:rPr>
          <w:rFonts w:ascii="Times New Roman" w:hAnsi="Times New Roman" w:cs="Times New Roman"/>
          <w:b/>
          <w:bCs/>
          <w:color w:val="000000"/>
          <w:sz w:val="24"/>
          <w:szCs w:val="24"/>
        </w:rPr>
        <w:t>space</w:t>
      </w:r>
      <w:r w:rsidR="00DF7B2B" w:rsidRPr="005E07B0">
        <w:rPr>
          <w:rFonts w:ascii="Times New Roman" w:hAnsi="Times New Roman" w:cs="Times New Roman"/>
          <w:b/>
          <w:bCs/>
          <w:color w:val="000000"/>
          <w:sz w:val="24"/>
          <w:szCs w:val="24"/>
        </w:rPr>
        <w:t>. Any amount of license fee less than the minimum license</w:t>
      </w:r>
      <w:r w:rsidR="00702648" w:rsidRPr="005E07B0">
        <w:rPr>
          <w:rFonts w:ascii="Times New Roman" w:hAnsi="Times New Roman" w:cs="Times New Roman"/>
          <w:b/>
          <w:bCs/>
          <w:color w:val="000000"/>
          <w:sz w:val="24"/>
          <w:szCs w:val="24"/>
        </w:rPr>
        <w:t xml:space="preserve"> </w:t>
      </w:r>
      <w:r w:rsidR="00DF7B2B" w:rsidRPr="005E07B0">
        <w:rPr>
          <w:rFonts w:ascii="Times New Roman" w:hAnsi="Times New Roman" w:cs="Times New Roman"/>
          <w:b/>
          <w:bCs/>
          <w:color w:val="000000"/>
          <w:sz w:val="24"/>
          <w:szCs w:val="24"/>
        </w:rPr>
        <w:t>fee quoted by any tenderer will make him disqualified.</w:t>
      </w:r>
      <w:r w:rsidR="00234E67">
        <w:rPr>
          <w:rFonts w:ascii="Times New Roman" w:hAnsi="Times New Roman" w:cs="Times New Roman"/>
          <w:b/>
          <w:bCs/>
          <w:color w:val="000000"/>
          <w:sz w:val="24"/>
          <w:szCs w:val="24"/>
        </w:rPr>
        <w:t xml:space="preserve"> In case two or more tenderers bid the same amount, preference would be given to the tenderer who has more experience in the field which should be supported by documentary proof. </w:t>
      </w:r>
    </w:p>
    <w:p w:rsidR="00702648" w:rsidRPr="006354FF" w:rsidRDefault="00702648"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5F1687"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4</w:t>
      </w:r>
      <w:r w:rsidR="00DF7B2B" w:rsidRPr="006354FF">
        <w:rPr>
          <w:rFonts w:ascii="Times New Roman" w:hAnsi="Times New Roman" w:cs="Times New Roman"/>
          <w:color w:val="000000"/>
          <w:sz w:val="24"/>
          <w:szCs w:val="24"/>
        </w:rPr>
        <w:t>. The Successful tenderer (hereinafter be called as “</w:t>
      </w:r>
      <w:r w:rsidR="00E32B05" w:rsidRPr="006354FF">
        <w:rPr>
          <w:rFonts w:ascii="Times New Roman" w:hAnsi="Times New Roman" w:cs="Times New Roman"/>
          <w:color w:val="000000"/>
          <w:sz w:val="24"/>
          <w:szCs w:val="24"/>
        </w:rPr>
        <w:t>LICENSEE</w:t>
      </w:r>
      <w:r w:rsidR="00DF7B2B" w:rsidRPr="006354FF">
        <w:rPr>
          <w:rFonts w:ascii="Times New Roman" w:hAnsi="Times New Roman" w:cs="Times New Roman"/>
          <w:color w:val="000000"/>
          <w:sz w:val="24"/>
          <w:szCs w:val="24"/>
        </w:rPr>
        <w:t>”) w</w:t>
      </w:r>
      <w:r w:rsidR="00702648" w:rsidRPr="006354FF">
        <w:rPr>
          <w:rFonts w:ascii="Times New Roman" w:hAnsi="Times New Roman" w:cs="Times New Roman"/>
          <w:color w:val="000000"/>
          <w:sz w:val="24"/>
          <w:szCs w:val="24"/>
        </w:rPr>
        <w:t xml:space="preserve">ill have to pay the Electricity </w:t>
      </w:r>
      <w:r w:rsidR="00DF7B2B" w:rsidRPr="006354FF">
        <w:rPr>
          <w:rFonts w:ascii="Times New Roman" w:hAnsi="Times New Roman" w:cs="Times New Roman"/>
          <w:color w:val="000000"/>
          <w:sz w:val="24"/>
          <w:szCs w:val="24"/>
        </w:rPr>
        <w:t xml:space="preserve">and Water Charges, which will be levied on actual basis for the above </w:t>
      </w:r>
      <w:r w:rsidR="00DA323E" w:rsidRPr="006354FF">
        <w:rPr>
          <w:rFonts w:ascii="Times New Roman" w:hAnsi="Times New Roman" w:cs="Times New Roman"/>
          <w:color w:val="000000"/>
          <w:sz w:val="24"/>
          <w:szCs w:val="24"/>
        </w:rPr>
        <w:t xml:space="preserve">space </w:t>
      </w:r>
      <w:r w:rsidR="00DF7B2B" w:rsidRPr="006354FF">
        <w:rPr>
          <w:rFonts w:ascii="Times New Roman" w:hAnsi="Times New Roman" w:cs="Times New Roman"/>
          <w:color w:val="000000"/>
          <w:sz w:val="24"/>
          <w:szCs w:val="24"/>
        </w:rPr>
        <w:t>on monthly basis.</w:t>
      </w:r>
    </w:p>
    <w:p w:rsidR="00764529" w:rsidRPr="006354FF" w:rsidRDefault="00764529" w:rsidP="00702648">
      <w:pPr>
        <w:autoSpaceDE w:val="0"/>
        <w:autoSpaceDN w:val="0"/>
        <w:adjustRightInd w:val="0"/>
        <w:spacing w:after="0" w:line="240" w:lineRule="auto"/>
        <w:jc w:val="both"/>
        <w:rPr>
          <w:rFonts w:ascii="Times New Roman" w:hAnsi="Times New Roman" w:cs="Times New Roman"/>
          <w:color w:val="000000"/>
          <w:sz w:val="24"/>
          <w:szCs w:val="24"/>
        </w:rPr>
      </w:pPr>
    </w:p>
    <w:p w:rsidR="00764529" w:rsidRPr="006354FF" w:rsidRDefault="00764529"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 xml:space="preserve">5. </w:t>
      </w:r>
      <w:r w:rsidR="009E2E29" w:rsidRPr="006354FF">
        <w:rPr>
          <w:rFonts w:ascii="Times New Roman" w:hAnsi="Times New Roman" w:cs="Times New Roman"/>
          <w:color w:val="000000"/>
          <w:sz w:val="24"/>
          <w:szCs w:val="24"/>
        </w:rPr>
        <w:t>LICENSEE</w:t>
      </w:r>
      <w:r w:rsidR="00BE57D1" w:rsidRPr="006354FF">
        <w:rPr>
          <w:rFonts w:ascii="Times New Roman" w:hAnsi="Times New Roman" w:cs="Times New Roman"/>
          <w:color w:val="000000"/>
          <w:sz w:val="24"/>
          <w:szCs w:val="24"/>
        </w:rPr>
        <w:t xml:space="preserve"> will be initially granted </w:t>
      </w:r>
      <w:r w:rsidR="00723B03" w:rsidRPr="006354FF">
        <w:rPr>
          <w:rFonts w:ascii="Times New Roman" w:hAnsi="Times New Roman" w:cs="Times New Roman"/>
          <w:color w:val="000000"/>
          <w:sz w:val="24"/>
          <w:szCs w:val="24"/>
        </w:rPr>
        <w:t>contract for three months to assess its performance and on successful completion of this period to the satisfaction of the Competent Authority, the contract may be extended to its full term for one yea</w:t>
      </w:r>
      <w:bookmarkStart w:id="0" w:name="_GoBack"/>
      <w:bookmarkEnd w:id="0"/>
      <w:r w:rsidR="00723B03" w:rsidRPr="006354FF">
        <w:rPr>
          <w:rFonts w:ascii="Times New Roman" w:hAnsi="Times New Roman" w:cs="Times New Roman"/>
          <w:color w:val="000000"/>
          <w:sz w:val="24"/>
          <w:szCs w:val="24"/>
        </w:rPr>
        <w:t xml:space="preserve">r. </w:t>
      </w:r>
      <w:r w:rsidR="0093448D" w:rsidRPr="006354FF">
        <w:rPr>
          <w:rFonts w:ascii="Times New Roman" w:hAnsi="Times New Roman" w:cs="Times New Roman"/>
          <w:color w:val="000000"/>
          <w:sz w:val="24"/>
          <w:szCs w:val="24"/>
        </w:rPr>
        <w:t xml:space="preserve">Thereafter, it may be extended for further period(s) as may be necessary on the same terms &amp; conditions but with annual upward revision of license fee by 10%. </w:t>
      </w:r>
      <w:r w:rsidR="00163FA1" w:rsidRPr="006354FF">
        <w:rPr>
          <w:rFonts w:ascii="Times New Roman" w:hAnsi="Times New Roman" w:cs="Times New Roman"/>
          <w:color w:val="000000"/>
          <w:sz w:val="24"/>
          <w:szCs w:val="24"/>
        </w:rPr>
        <w:t xml:space="preserve">However, in any case, the total term of contract shall not exceed three years. </w:t>
      </w:r>
    </w:p>
    <w:p w:rsidR="005C3362" w:rsidRDefault="005C3362"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597A46"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6</w:t>
      </w:r>
      <w:r w:rsidR="00DF7B2B" w:rsidRPr="006354FF">
        <w:rPr>
          <w:rFonts w:ascii="Times New Roman" w:hAnsi="Times New Roman" w:cs="Times New Roman"/>
          <w:color w:val="000000"/>
          <w:sz w:val="24"/>
          <w:szCs w:val="24"/>
        </w:rPr>
        <w:t xml:space="preserve">. The </w:t>
      </w:r>
      <w:r w:rsidR="00E32B05" w:rsidRPr="006354FF">
        <w:rPr>
          <w:rFonts w:ascii="Times New Roman" w:hAnsi="Times New Roman" w:cs="Times New Roman"/>
          <w:color w:val="000000"/>
          <w:sz w:val="24"/>
          <w:szCs w:val="24"/>
        </w:rPr>
        <w:t>LICENSEE</w:t>
      </w:r>
      <w:r w:rsidR="00DF7B2B" w:rsidRPr="006354FF">
        <w:rPr>
          <w:rFonts w:ascii="Times New Roman" w:hAnsi="Times New Roman" w:cs="Times New Roman"/>
          <w:color w:val="000000"/>
          <w:sz w:val="24"/>
          <w:szCs w:val="24"/>
        </w:rPr>
        <w:t xml:space="preserve"> will have to submit the Security Deposit equi</w:t>
      </w:r>
      <w:r w:rsidR="00702648" w:rsidRPr="006354FF">
        <w:rPr>
          <w:rFonts w:ascii="Times New Roman" w:hAnsi="Times New Roman" w:cs="Times New Roman"/>
          <w:color w:val="000000"/>
          <w:sz w:val="24"/>
          <w:szCs w:val="24"/>
        </w:rPr>
        <w:t xml:space="preserve">valent to </w:t>
      </w:r>
      <w:r w:rsidR="00BD501E" w:rsidRPr="006354FF">
        <w:rPr>
          <w:rFonts w:ascii="Times New Roman" w:hAnsi="Times New Roman" w:cs="Times New Roman"/>
          <w:color w:val="000000"/>
          <w:sz w:val="24"/>
          <w:szCs w:val="24"/>
        </w:rPr>
        <w:t>s</w:t>
      </w:r>
      <w:r w:rsidR="00702648" w:rsidRPr="006354FF">
        <w:rPr>
          <w:rFonts w:ascii="Times New Roman" w:hAnsi="Times New Roman" w:cs="Times New Roman"/>
          <w:color w:val="000000"/>
          <w:sz w:val="24"/>
          <w:szCs w:val="24"/>
        </w:rPr>
        <w:t xml:space="preserve">ix </w:t>
      </w:r>
      <w:r w:rsidR="008D5E41" w:rsidRPr="006354FF">
        <w:rPr>
          <w:rFonts w:ascii="Times New Roman" w:hAnsi="Times New Roman" w:cs="Times New Roman"/>
          <w:color w:val="000000"/>
          <w:sz w:val="24"/>
          <w:szCs w:val="24"/>
        </w:rPr>
        <w:t xml:space="preserve">monthly amount </w:t>
      </w:r>
      <w:r w:rsidR="00702648" w:rsidRPr="006354FF">
        <w:rPr>
          <w:rFonts w:ascii="Times New Roman" w:hAnsi="Times New Roman" w:cs="Times New Roman"/>
          <w:color w:val="000000"/>
          <w:sz w:val="24"/>
          <w:szCs w:val="24"/>
        </w:rPr>
        <w:t xml:space="preserve">of </w:t>
      </w:r>
      <w:r w:rsidR="00DF7B2B" w:rsidRPr="006354FF">
        <w:rPr>
          <w:rFonts w:ascii="Times New Roman" w:hAnsi="Times New Roman" w:cs="Times New Roman"/>
          <w:color w:val="000000"/>
          <w:sz w:val="24"/>
          <w:szCs w:val="24"/>
        </w:rPr>
        <w:t>his quoted License fee [i.e. 6 x monthly license fee quoted by the successful tenderer]</w:t>
      </w:r>
      <w:r w:rsidR="00702648"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 xml:space="preserve">immediately after allotment but before taking over the possession for the period of </w:t>
      </w:r>
      <w:r w:rsidR="008D5E41" w:rsidRPr="006354FF">
        <w:rPr>
          <w:rFonts w:ascii="Times New Roman" w:hAnsi="Times New Roman" w:cs="Times New Roman"/>
          <w:color w:val="000000"/>
          <w:sz w:val="24"/>
          <w:szCs w:val="24"/>
        </w:rPr>
        <w:t>license</w:t>
      </w:r>
      <w:r w:rsidR="00BD501E"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 xml:space="preserve">given for the said </w:t>
      </w:r>
      <w:r w:rsidR="00230478" w:rsidRPr="006354FF">
        <w:rPr>
          <w:rFonts w:ascii="Times New Roman" w:hAnsi="Times New Roman" w:cs="Times New Roman"/>
          <w:color w:val="000000"/>
          <w:sz w:val="24"/>
          <w:szCs w:val="24"/>
        </w:rPr>
        <w:t>space</w:t>
      </w:r>
      <w:r w:rsidR="00DF7B2B" w:rsidRPr="006354FF">
        <w:rPr>
          <w:rFonts w:ascii="Times New Roman" w:hAnsi="Times New Roman" w:cs="Times New Roman"/>
          <w:color w:val="000000"/>
          <w:sz w:val="24"/>
          <w:szCs w:val="24"/>
        </w:rPr>
        <w:t xml:space="preserve">. The Security Deposit will be adjusted </w:t>
      </w:r>
      <w:r w:rsidR="00BD501E" w:rsidRPr="006354FF">
        <w:rPr>
          <w:rFonts w:ascii="Times New Roman" w:hAnsi="Times New Roman" w:cs="Times New Roman"/>
          <w:color w:val="000000"/>
          <w:sz w:val="24"/>
          <w:szCs w:val="24"/>
        </w:rPr>
        <w:t xml:space="preserve">against any default payment(s), </w:t>
      </w:r>
      <w:r w:rsidR="00DF7B2B" w:rsidRPr="006354FF">
        <w:rPr>
          <w:rFonts w:ascii="Times New Roman" w:hAnsi="Times New Roman" w:cs="Times New Roman"/>
          <w:color w:val="000000"/>
          <w:sz w:val="24"/>
          <w:szCs w:val="24"/>
        </w:rPr>
        <w:t xml:space="preserve">loss/damage to the premises or any </w:t>
      </w:r>
      <w:r w:rsidR="00DF7B2B" w:rsidRPr="006354FF">
        <w:rPr>
          <w:rFonts w:ascii="Times New Roman" w:hAnsi="Times New Roman" w:cs="Times New Roman"/>
          <w:color w:val="000000"/>
          <w:sz w:val="24"/>
          <w:szCs w:val="24"/>
        </w:rPr>
        <w:lastRenderedPageBreak/>
        <w:t>other dues and the balance, if any, will be refunded. The</w:t>
      </w:r>
      <w:r w:rsidR="00BD501E"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 xml:space="preserve">Security Deposit will be refunded within 3 months from the termination of the </w:t>
      </w:r>
      <w:r w:rsidR="008D5E41" w:rsidRPr="006354FF">
        <w:rPr>
          <w:rFonts w:ascii="Times New Roman" w:hAnsi="Times New Roman" w:cs="Times New Roman"/>
          <w:color w:val="000000"/>
          <w:sz w:val="24"/>
          <w:szCs w:val="24"/>
        </w:rPr>
        <w:t>license</w:t>
      </w:r>
      <w:r w:rsidR="00DF7B2B" w:rsidRPr="006354FF">
        <w:rPr>
          <w:rFonts w:ascii="Times New Roman" w:hAnsi="Times New Roman" w:cs="Times New Roman"/>
          <w:color w:val="000000"/>
          <w:sz w:val="24"/>
          <w:szCs w:val="24"/>
        </w:rPr>
        <w:t xml:space="preserve"> and</w:t>
      </w:r>
      <w:r w:rsidR="00BD501E"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vacation of premises intact. No interest is payable on the amount of such Security Deposit.</w:t>
      </w:r>
    </w:p>
    <w:p w:rsidR="00A86D5F" w:rsidRPr="006354FF" w:rsidRDefault="00A86D5F"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597A46"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7</w:t>
      </w:r>
      <w:r w:rsidR="00DF7B2B" w:rsidRPr="006354FF">
        <w:rPr>
          <w:rFonts w:ascii="Times New Roman" w:hAnsi="Times New Roman" w:cs="Times New Roman"/>
          <w:color w:val="000000"/>
          <w:sz w:val="24"/>
          <w:szCs w:val="24"/>
        </w:rPr>
        <w:t xml:space="preserve">. The </w:t>
      </w:r>
      <w:r w:rsidR="00E32B05" w:rsidRPr="006354FF">
        <w:rPr>
          <w:rFonts w:ascii="Times New Roman" w:hAnsi="Times New Roman" w:cs="Times New Roman"/>
          <w:color w:val="000000"/>
          <w:sz w:val="24"/>
          <w:szCs w:val="24"/>
        </w:rPr>
        <w:t>LICENSEE</w:t>
      </w:r>
      <w:r w:rsidR="00DF7B2B" w:rsidRPr="006354FF">
        <w:rPr>
          <w:rFonts w:ascii="Times New Roman" w:hAnsi="Times New Roman" w:cs="Times New Roman"/>
          <w:color w:val="000000"/>
          <w:sz w:val="24"/>
          <w:szCs w:val="24"/>
        </w:rPr>
        <w:t xml:space="preserve"> should not commit any default in the payment of the </w:t>
      </w:r>
      <w:r w:rsidR="008D5E41" w:rsidRPr="006354FF">
        <w:rPr>
          <w:rFonts w:ascii="Times New Roman" w:hAnsi="Times New Roman" w:cs="Times New Roman"/>
          <w:color w:val="000000"/>
          <w:sz w:val="24"/>
          <w:szCs w:val="24"/>
        </w:rPr>
        <w:t>License</w:t>
      </w:r>
      <w:r w:rsidR="00DF7B2B" w:rsidRPr="006354FF">
        <w:rPr>
          <w:rFonts w:ascii="Times New Roman" w:hAnsi="Times New Roman" w:cs="Times New Roman"/>
          <w:color w:val="000000"/>
          <w:sz w:val="24"/>
          <w:szCs w:val="24"/>
        </w:rPr>
        <w:t xml:space="preserve"> Fee in advance </w:t>
      </w:r>
      <w:r w:rsidR="00FE658F" w:rsidRPr="006354FF">
        <w:rPr>
          <w:rFonts w:ascii="Times New Roman" w:hAnsi="Times New Roman" w:cs="Times New Roman"/>
          <w:color w:val="000000"/>
          <w:sz w:val="24"/>
          <w:szCs w:val="24"/>
        </w:rPr>
        <w:t xml:space="preserve">every </w:t>
      </w:r>
      <w:r w:rsidR="00DF7B2B" w:rsidRPr="006354FF">
        <w:rPr>
          <w:rFonts w:ascii="Times New Roman" w:hAnsi="Times New Roman" w:cs="Times New Roman"/>
          <w:color w:val="000000"/>
          <w:sz w:val="24"/>
          <w:szCs w:val="24"/>
        </w:rPr>
        <w:t>month by 10</w:t>
      </w:r>
      <w:r w:rsidR="00DF7B2B" w:rsidRPr="006354FF">
        <w:rPr>
          <w:rFonts w:ascii="Times New Roman" w:hAnsi="Times New Roman" w:cs="Times New Roman"/>
          <w:color w:val="000000"/>
          <w:sz w:val="24"/>
          <w:szCs w:val="24"/>
          <w:vertAlign w:val="superscript"/>
        </w:rPr>
        <w:t>th</w:t>
      </w:r>
      <w:r w:rsidR="00BD501E" w:rsidRPr="006354FF">
        <w:rPr>
          <w:rFonts w:ascii="Times New Roman" w:hAnsi="Times New Roman" w:cs="Times New Roman"/>
          <w:color w:val="000000"/>
          <w:sz w:val="24"/>
          <w:szCs w:val="24"/>
        </w:rPr>
        <w:t xml:space="preserve"> day of the month </w:t>
      </w:r>
      <w:r w:rsidR="00DF7B2B" w:rsidRPr="006354FF">
        <w:rPr>
          <w:rFonts w:ascii="Times New Roman" w:hAnsi="Times New Roman" w:cs="Times New Roman"/>
          <w:color w:val="000000"/>
          <w:sz w:val="24"/>
          <w:szCs w:val="24"/>
        </w:rPr>
        <w:t xml:space="preserve">failing which the </w:t>
      </w:r>
      <w:r w:rsidR="008D5E41" w:rsidRPr="006354FF">
        <w:rPr>
          <w:rFonts w:ascii="Times New Roman" w:hAnsi="Times New Roman" w:cs="Times New Roman"/>
          <w:color w:val="000000"/>
          <w:sz w:val="24"/>
          <w:szCs w:val="24"/>
        </w:rPr>
        <w:t>License</w:t>
      </w:r>
      <w:r w:rsidR="00DF7B2B" w:rsidRPr="006354FF">
        <w:rPr>
          <w:rFonts w:ascii="Times New Roman" w:hAnsi="Times New Roman" w:cs="Times New Roman"/>
          <w:color w:val="000000"/>
          <w:sz w:val="24"/>
          <w:szCs w:val="24"/>
        </w:rPr>
        <w:t xml:space="preserve"> is liable to be terminated. Further, in case of default</w:t>
      </w:r>
      <w:r w:rsidR="00BD501E"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payment(s)/if payment(s) are not made by the LICENSEE within the stipulated time, an interest</w:t>
      </w:r>
      <w:r w:rsidR="00BD501E"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 18% per month will be charged for the period from which it is due till its actual payment.</w:t>
      </w:r>
    </w:p>
    <w:p w:rsidR="006831CB" w:rsidRPr="006354FF" w:rsidRDefault="006831CB"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597A46"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8</w:t>
      </w:r>
      <w:r w:rsidR="00DF7B2B" w:rsidRPr="006354FF">
        <w:rPr>
          <w:rFonts w:ascii="Times New Roman" w:hAnsi="Times New Roman" w:cs="Times New Roman"/>
          <w:color w:val="000000"/>
          <w:sz w:val="24"/>
          <w:szCs w:val="24"/>
        </w:rPr>
        <w:t xml:space="preserve">. The LICENSEE shall pay the </w:t>
      </w:r>
      <w:r w:rsidR="008D5E41" w:rsidRPr="006354FF">
        <w:rPr>
          <w:rFonts w:ascii="Times New Roman" w:hAnsi="Times New Roman" w:cs="Times New Roman"/>
          <w:color w:val="000000"/>
          <w:sz w:val="24"/>
          <w:szCs w:val="24"/>
        </w:rPr>
        <w:t>License</w:t>
      </w:r>
      <w:r w:rsidR="00DF7B2B" w:rsidRPr="006354FF">
        <w:rPr>
          <w:rFonts w:ascii="Times New Roman" w:hAnsi="Times New Roman" w:cs="Times New Roman"/>
          <w:color w:val="000000"/>
          <w:sz w:val="24"/>
          <w:szCs w:val="24"/>
        </w:rPr>
        <w:t xml:space="preserve"> fee to the LICENSOR subject to revision at the discretion of</w:t>
      </w:r>
      <w:r w:rsidR="00107B51"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the LICENSOR during the period</w:t>
      </w:r>
      <w:r w:rsidR="00107B51"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of allotment.</w:t>
      </w:r>
    </w:p>
    <w:p w:rsidR="00107B51" w:rsidRPr="006354FF" w:rsidRDefault="00107B51" w:rsidP="00702648">
      <w:pPr>
        <w:autoSpaceDE w:val="0"/>
        <w:autoSpaceDN w:val="0"/>
        <w:adjustRightInd w:val="0"/>
        <w:spacing w:after="0" w:line="240" w:lineRule="auto"/>
        <w:jc w:val="both"/>
        <w:rPr>
          <w:rFonts w:ascii="Times New Roman" w:hAnsi="Times New Roman" w:cs="Times New Roman"/>
          <w:color w:val="000000"/>
          <w:sz w:val="24"/>
          <w:szCs w:val="24"/>
        </w:rPr>
      </w:pPr>
    </w:p>
    <w:p w:rsidR="009E15B8" w:rsidRPr="006354FF" w:rsidRDefault="00597A46"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9</w:t>
      </w:r>
      <w:r w:rsidR="009E15B8" w:rsidRPr="006354FF">
        <w:rPr>
          <w:rFonts w:ascii="Times New Roman" w:hAnsi="Times New Roman" w:cs="Times New Roman"/>
          <w:color w:val="000000"/>
          <w:sz w:val="24"/>
          <w:szCs w:val="24"/>
        </w:rPr>
        <w:t xml:space="preserve">. </w:t>
      </w:r>
      <w:r w:rsidR="004252C3" w:rsidRPr="006354FF">
        <w:rPr>
          <w:rFonts w:ascii="Times New Roman" w:hAnsi="Times New Roman" w:cs="Times New Roman"/>
          <w:color w:val="000000"/>
          <w:sz w:val="24"/>
          <w:szCs w:val="24"/>
        </w:rPr>
        <w:t xml:space="preserve">The </w:t>
      </w:r>
      <w:r w:rsidR="00E32B05" w:rsidRPr="006354FF">
        <w:rPr>
          <w:rFonts w:ascii="Times New Roman" w:hAnsi="Times New Roman" w:cs="Times New Roman"/>
          <w:color w:val="000000"/>
          <w:sz w:val="24"/>
          <w:szCs w:val="24"/>
        </w:rPr>
        <w:t>LICENSEE</w:t>
      </w:r>
      <w:r w:rsidR="007B47DE" w:rsidRPr="006354FF">
        <w:rPr>
          <w:rFonts w:ascii="Times New Roman" w:hAnsi="Times New Roman" w:cs="Times New Roman"/>
          <w:color w:val="000000"/>
          <w:sz w:val="24"/>
          <w:szCs w:val="24"/>
        </w:rPr>
        <w:t xml:space="preserve"> shall supply tea, coffee, snacks</w:t>
      </w:r>
      <w:r w:rsidR="0071121E">
        <w:rPr>
          <w:rFonts w:ascii="Times New Roman" w:hAnsi="Times New Roman" w:cs="Times New Roman"/>
          <w:color w:val="000000"/>
          <w:sz w:val="24"/>
          <w:szCs w:val="24"/>
        </w:rPr>
        <w:t xml:space="preserve">, </w:t>
      </w:r>
      <w:r w:rsidR="002B2824">
        <w:rPr>
          <w:rFonts w:ascii="Times New Roman" w:hAnsi="Times New Roman" w:cs="Times New Roman"/>
          <w:color w:val="000000"/>
          <w:sz w:val="24"/>
          <w:szCs w:val="24"/>
        </w:rPr>
        <w:t xml:space="preserve">packed food, </w:t>
      </w:r>
      <w:r w:rsidR="0071121E">
        <w:rPr>
          <w:rFonts w:ascii="Times New Roman" w:hAnsi="Times New Roman" w:cs="Times New Roman"/>
          <w:color w:val="000000"/>
          <w:sz w:val="24"/>
          <w:szCs w:val="24"/>
        </w:rPr>
        <w:t>basic grocery items,</w:t>
      </w:r>
      <w:r w:rsidR="007B47DE" w:rsidRPr="006354FF">
        <w:rPr>
          <w:rFonts w:ascii="Times New Roman" w:hAnsi="Times New Roman" w:cs="Times New Roman"/>
          <w:color w:val="000000"/>
          <w:sz w:val="24"/>
          <w:szCs w:val="24"/>
        </w:rPr>
        <w:t xml:space="preserve"> et</w:t>
      </w:r>
      <w:r w:rsidR="00F86319" w:rsidRPr="006354FF">
        <w:rPr>
          <w:rFonts w:ascii="Times New Roman" w:hAnsi="Times New Roman" w:cs="Times New Roman"/>
          <w:color w:val="000000"/>
          <w:sz w:val="24"/>
          <w:szCs w:val="24"/>
        </w:rPr>
        <w:t xml:space="preserve">c. as required by </w:t>
      </w:r>
      <w:r w:rsidR="00D658E8">
        <w:rPr>
          <w:rFonts w:ascii="Times New Roman" w:hAnsi="Times New Roman" w:cs="Times New Roman"/>
          <w:color w:val="000000"/>
          <w:sz w:val="24"/>
          <w:szCs w:val="24"/>
        </w:rPr>
        <w:t>the institute. The other terms &amp;</w:t>
      </w:r>
      <w:r w:rsidR="00F86319" w:rsidRPr="006354FF">
        <w:rPr>
          <w:rFonts w:ascii="Times New Roman" w:hAnsi="Times New Roman" w:cs="Times New Roman"/>
          <w:color w:val="000000"/>
          <w:sz w:val="24"/>
          <w:szCs w:val="24"/>
        </w:rPr>
        <w:t xml:space="preserve"> conditions regarding opening &amp; closing hours, rates, </w:t>
      </w:r>
      <w:r w:rsidR="007B47DE" w:rsidRPr="006354FF">
        <w:rPr>
          <w:rFonts w:ascii="Times New Roman" w:hAnsi="Times New Roman" w:cs="Times New Roman"/>
          <w:color w:val="000000"/>
          <w:sz w:val="24"/>
          <w:szCs w:val="24"/>
        </w:rPr>
        <w:t xml:space="preserve">quantity/quality etc. of food items to be served shall be decided </w:t>
      </w:r>
      <w:r w:rsidR="00F86319" w:rsidRPr="006354FF">
        <w:rPr>
          <w:rFonts w:ascii="Times New Roman" w:hAnsi="Times New Roman" w:cs="Times New Roman"/>
          <w:color w:val="000000"/>
          <w:sz w:val="24"/>
          <w:szCs w:val="24"/>
        </w:rPr>
        <w:t xml:space="preserve">mutually </w:t>
      </w:r>
      <w:r w:rsidR="007B47DE" w:rsidRPr="006354FF">
        <w:rPr>
          <w:rFonts w:ascii="Times New Roman" w:hAnsi="Times New Roman" w:cs="Times New Roman"/>
          <w:color w:val="000000"/>
          <w:sz w:val="24"/>
          <w:szCs w:val="24"/>
        </w:rPr>
        <w:t xml:space="preserve">by the </w:t>
      </w:r>
      <w:r w:rsidR="00E32B05" w:rsidRPr="006354FF">
        <w:rPr>
          <w:rFonts w:ascii="Times New Roman" w:hAnsi="Times New Roman" w:cs="Times New Roman"/>
          <w:color w:val="000000"/>
          <w:sz w:val="24"/>
          <w:szCs w:val="24"/>
        </w:rPr>
        <w:t>LICENSEE</w:t>
      </w:r>
      <w:r w:rsidR="00F86319" w:rsidRPr="006354FF">
        <w:rPr>
          <w:rFonts w:ascii="Times New Roman" w:hAnsi="Times New Roman" w:cs="Times New Roman"/>
          <w:color w:val="000000"/>
          <w:sz w:val="24"/>
          <w:szCs w:val="24"/>
        </w:rPr>
        <w:t xml:space="preserve"> and the </w:t>
      </w:r>
      <w:r w:rsidR="003512A6">
        <w:rPr>
          <w:rFonts w:ascii="Times New Roman" w:hAnsi="Times New Roman" w:cs="Times New Roman"/>
          <w:color w:val="000000"/>
          <w:sz w:val="24"/>
          <w:szCs w:val="24"/>
        </w:rPr>
        <w:t>C</w:t>
      </w:r>
      <w:r w:rsidR="00F86319" w:rsidRPr="006354FF">
        <w:rPr>
          <w:rFonts w:ascii="Times New Roman" w:hAnsi="Times New Roman" w:cs="Times New Roman"/>
          <w:color w:val="000000"/>
          <w:sz w:val="24"/>
          <w:szCs w:val="24"/>
        </w:rPr>
        <w:t xml:space="preserve">afeteria </w:t>
      </w:r>
      <w:r w:rsidR="003512A6">
        <w:rPr>
          <w:rFonts w:ascii="Times New Roman" w:hAnsi="Times New Roman" w:cs="Times New Roman"/>
          <w:color w:val="000000"/>
          <w:sz w:val="24"/>
          <w:szCs w:val="24"/>
        </w:rPr>
        <w:t>C</w:t>
      </w:r>
      <w:r w:rsidR="00F86319" w:rsidRPr="006354FF">
        <w:rPr>
          <w:rFonts w:ascii="Times New Roman" w:hAnsi="Times New Roman" w:cs="Times New Roman"/>
          <w:color w:val="000000"/>
          <w:sz w:val="24"/>
          <w:szCs w:val="24"/>
        </w:rPr>
        <w:t>ommittee</w:t>
      </w:r>
      <w:r w:rsidR="003512A6">
        <w:rPr>
          <w:rFonts w:ascii="Times New Roman" w:hAnsi="Times New Roman" w:cs="Times New Roman"/>
          <w:color w:val="000000"/>
          <w:sz w:val="24"/>
          <w:szCs w:val="24"/>
        </w:rPr>
        <w:t xml:space="preserve"> of CIAB</w:t>
      </w:r>
      <w:r w:rsidR="00F86319" w:rsidRPr="006354FF">
        <w:rPr>
          <w:rFonts w:ascii="Times New Roman" w:hAnsi="Times New Roman" w:cs="Times New Roman"/>
          <w:color w:val="000000"/>
          <w:sz w:val="24"/>
          <w:szCs w:val="24"/>
        </w:rPr>
        <w:t xml:space="preserve">. </w:t>
      </w:r>
      <w:r w:rsidR="00DD3583" w:rsidRPr="006354FF">
        <w:rPr>
          <w:rFonts w:ascii="Times New Roman" w:hAnsi="Times New Roman" w:cs="Times New Roman"/>
          <w:color w:val="000000"/>
          <w:sz w:val="24"/>
          <w:szCs w:val="24"/>
        </w:rPr>
        <w:t xml:space="preserve">Violations to any of the conditions </w:t>
      </w:r>
      <w:r w:rsidR="00823D0A" w:rsidRPr="006354FF">
        <w:rPr>
          <w:rFonts w:ascii="Times New Roman" w:hAnsi="Times New Roman" w:cs="Times New Roman"/>
          <w:color w:val="000000"/>
          <w:sz w:val="24"/>
          <w:szCs w:val="24"/>
        </w:rPr>
        <w:t xml:space="preserve">of the agreement </w:t>
      </w:r>
      <w:r w:rsidR="00DD3583" w:rsidRPr="006354FF">
        <w:rPr>
          <w:rFonts w:ascii="Times New Roman" w:hAnsi="Times New Roman" w:cs="Times New Roman"/>
          <w:color w:val="000000"/>
          <w:sz w:val="24"/>
          <w:szCs w:val="24"/>
        </w:rPr>
        <w:t xml:space="preserve">shall lead to termination of the license for the said premises. </w:t>
      </w:r>
    </w:p>
    <w:p w:rsidR="00C35C82" w:rsidRPr="006354FF" w:rsidRDefault="00C35C82" w:rsidP="00702648">
      <w:pPr>
        <w:autoSpaceDE w:val="0"/>
        <w:autoSpaceDN w:val="0"/>
        <w:adjustRightInd w:val="0"/>
        <w:spacing w:after="0" w:line="240" w:lineRule="auto"/>
        <w:jc w:val="both"/>
        <w:rPr>
          <w:rFonts w:ascii="Times New Roman" w:hAnsi="Times New Roman" w:cs="Times New Roman"/>
          <w:color w:val="000000"/>
          <w:sz w:val="24"/>
          <w:szCs w:val="24"/>
        </w:rPr>
      </w:pPr>
    </w:p>
    <w:p w:rsidR="00C35C82" w:rsidRPr="006354FF" w:rsidRDefault="00597A46"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10</w:t>
      </w:r>
      <w:r w:rsidR="00C35C82" w:rsidRPr="006354FF">
        <w:rPr>
          <w:rFonts w:ascii="Times New Roman" w:hAnsi="Times New Roman" w:cs="Times New Roman"/>
          <w:color w:val="000000"/>
          <w:sz w:val="24"/>
          <w:szCs w:val="24"/>
        </w:rPr>
        <w:t xml:space="preserve">. The institute shall make available to the </w:t>
      </w:r>
      <w:r w:rsidR="00E32B05" w:rsidRPr="006354FF">
        <w:rPr>
          <w:rFonts w:ascii="Times New Roman" w:hAnsi="Times New Roman" w:cs="Times New Roman"/>
          <w:color w:val="000000"/>
          <w:sz w:val="24"/>
          <w:szCs w:val="24"/>
        </w:rPr>
        <w:t>LICENSEE</w:t>
      </w:r>
      <w:r w:rsidR="00C35C82" w:rsidRPr="006354FF">
        <w:rPr>
          <w:rFonts w:ascii="Times New Roman" w:hAnsi="Times New Roman" w:cs="Times New Roman"/>
          <w:color w:val="000000"/>
          <w:sz w:val="24"/>
          <w:szCs w:val="24"/>
        </w:rPr>
        <w:t xml:space="preserve">, furniture to be used in the cafeteria at the responsibility of the </w:t>
      </w:r>
      <w:r w:rsidR="00E32B05" w:rsidRPr="006354FF">
        <w:rPr>
          <w:rFonts w:ascii="Times New Roman" w:hAnsi="Times New Roman" w:cs="Times New Roman"/>
          <w:color w:val="000000"/>
          <w:sz w:val="24"/>
          <w:szCs w:val="24"/>
        </w:rPr>
        <w:t>LICENSEE</w:t>
      </w:r>
      <w:r w:rsidR="00C35C82" w:rsidRPr="006354FF">
        <w:rPr>
          <w:rFonts w:ascii="Times New Roman" w:hAnsi="Times New Roman" w:cs="Times New Roman"/>
          <w:color w:val="000000"/>
          <w:sz w:val="24"/>
          <w:szCs w:val="24"/>
        </w:rPr>
        <w:t xml:space="preserve">. In the event of any breakage or loss and/or damage to the same arising out of negligent handling by the </w:t>
      </w:r>
      <w:r w:rsidR="00E32B05" w:rsidRPr="006354FF">
        <w:rPr>
          <w:rFonts w:ascii="Times New Roman" w:hAnsi="Times New Roman" w:cs="Times New Roman"/>
          <w:color w:val="000000"/>
          <w:sz w:val="24"/>
          <w:szCs w:val="24"/>
        </w:rPr>
        <w:t>LICENSEE</w:t>
      </w:r>
      <w:r w:rsidR="00C35C82" w:rsidRPr="006354FF">
        <w:rPr>
          <w:rFonts w:ascii="Times New Roman" w:hAnsi="Times New Roman" w:cs="Times New Roman"/>
          <w:color w:val="000000"/>
          <w:sz w:val="24"/>
          <w:szCs w:val="24"/>
        </w:rPr>
        <w:t xml:space="preserve"> or his employees, the </w:t>
      </w:r>
      <w:r w:rsidR="00E32B05" w:rsidRPr="006354FF">
        <w:rPr>
          <w:rFonts w:ascii="Times New Roman" w:hAnsi="Times New Roman" w:cs="Times New Roman"/>
          <w:color w:val="000000"/>
          <w:sz w:val="24"/>
          <w:szCs w:val="24"/>
        </w:rPr>
        <w:t>LICENSEE</w:t>
      </w:r>
      <w:r w:rsidR="00C35C82" w:rsidRPr="006354FF">
        <w:rPr>
          <w:rFonts w:ascii="Times New Roman" w:hAnsi="Times New Roman" w:cs="Times New Roman"/>
          <w:color w:val="000000"/>
          <w:sz w:val="24"/>
          <w:szCs w:val="24"/>
        </w:rPr>
        <w:t xml:space="preserve"> shall compensate or pay for such replacements or repairs. </w:t>
      </w:r>
    </w:p>
    <w:p w:rsidR="00726BC2" w:rsidRPr="006354FF" w:rsidRDefault="00726BC2" w:rsidP="00702648">
      <w:pPr>
        <w:autoSpaceDE w:val="0"/>
        <w:autoSpaceDN w:val="0"/>
        <w:adjustRightInd w:val="0"/>
        <w:spacing w:after="0" w:line="240" w:lineRule="auto"/>
        <w:jc w:val="both"/>
        <w:rPr>
          <w:rFonts w:ascii="Times New Roman" w:hAnsi="Times New Roman" w:cs="Times New Roman"/>
          <w:color w:val="000000"/>
          <w:sz w:val="24"/>
          <w:szCs w:val="24"/>
        </w:rPr>
      </w:pPr>
    </w:p>
    <w:p w:rsidR="00726BC2" w:rsidRPr="006354FF" w:rsidRDefault="00726BC2"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w:t>
      </w:r>
      <w:r w:rsidR="00597A46" w:rsidRPr="006354FF">
        <w:rPr>
          <w:rFonts w:ascii="Times New Roman" w:hAnsi="Times New Roman" w:cs="Times New Roman"/>
          <w:color w:val="000000"/>
          <w:sz w:val="24"/>
          <w:szCs w:val="24"/>
        </w:rPr>
        <w:t>1</w:t>
      </w:r>
      <w:r w:rsidRPr="006354FF">
        <w:rPr>
          <w:rFonts w:ascii="Times New Roman" w:hAnsi="Times New Roman" w:cs="Times New Roman"/>
          <w:color w:val="000000"/>
          <w:sz w:val="24"/>
          <w:szCs w:val="24"/>
        </w:rPr>
        <w:t xml:space="preserve">. The persons </w:t>
      </w:r>
      <w:r w:rsidR="008424BE" w:rsidRPr="006354FF">
        <w:rPr>
          <w:rFonts w:ascii="Times New Roman" w:hAnsi="Times New Roman" w:cs="Times New Roman"/>
          <w:color w:val="000000"/>
          <w:sz w:val="24"/>
          <w:szCs w:val="24"/>
        </w:rPr>
        <w:t xml:space="preserve">engaged </w:t>
      </w:r>
      <w:r w:rsidR="0036690F" w:rsidRPr="006354FF">
        <w:rPr>
          <w:rFonts w:ascii="Times New Roman" w:hAnsi="Times New Roman" w:cs="Times New Roman"/>
          <w:color w:val="000000"/>
          <w:sz w:val="24"/>
          <w:szCs w:val="24"/>
        </w:rPr>
        <w:t xml:space="preserve">by the </w:t>
      </w:r>
      <w:r w:rsidR="00E32B05" w:rsidRPr="006354FF">
        <w:rPr>
          <w:rFonts w:ascii="Times New Roman" w:hAnsi="Times New Roman" w:cs="Times New Roman"/>
          <w:color w:val="000000"/>
          <w:sz w:val="24"/>
          <w:szCs w:val="24"/>
        </w:rPr>
        <w:t>LICENSEE</w:t>
      </w:r>
      <w:r w:rsidR="0036690F" w:rsidRPr="006354FF">
        <w:rPr>
          <w:rFonts w:ascii="Times New Roman" w:hAnsi="Times New Roman" w:cs="Times New Roman"/>
          <w:color w:val="000000"/>
          <w:sz w:val="24"/>
          <w:szCs w:val="24"/>
        </w:rPr>
        <w:t xml:space="preserve"> in the cafeteria </w:t>
      </w:r>
      <w:r w:rsidR="008424BE" w:rsidRPr="006354FF">
        <w:rPr>
          <w:rFonts w:ascii="Times New Roman" w:hAnsi="Times New Roman" w:cs="Times New Roman"/>
          <w:color w:val="000000"/>
          <w:sz w:val="24"/>
          <w:szCs w:val="24"/>
        </w:rPr>
        <w:t xml:space="preserve">will not </w:t>
      </w:r>
      <w:r w:rsidR="0036690F" w:rsidRPr="006354FF">
        <w:rPr>
          <w:rFonts w:ascii="Times New Roman" w:hAnsi="Times New Roman" w:cs="Times New Roman"/>
          <w:color w:val="000000"/>
          <w:sz w:val="24"/>
          <w:szCs w:val="24"/>
        </w:rPr>
        <w:t xml:space="preserve">be </w:t>
      </w:r>
      <w:r w:rsidR="008424BE" w:rsidRPr="006354FF">
        <w:rPr>
          <w:rFonts w:ascii="Times New Roman" w:hAnsi="Times New Roman" w:cs="Times New Roman"/>
          <w:color w:val="000000"/>
          <w:sz w:val="24"/>
          <w:szCs w:val="24"/>
        </w:rPr>
        <w:t xml:space="preserve">the employees of CIAB and there will not be any employer-employee relationship between CIAB and the personnel engaged by the </w:t>
      </w:r>
      <w:r w:rsidR="00E32B05" w:rsidRPr="006354FF">
        <w:rPr>
          <w:rFonts w:ascii="Times New Roman" w:hAnsi="Times New Roman" w:cs="Times New Roman"/>
          <w:color w:val="000000"/>
          <w:sz w:val="24"/>
          <w:szCs w:val="24"/>
        </w:rPr>
        <w:t>LICENSEE</w:t>
      </w:r>
      <w:r w:rsidR="008424BE" w:rsidRPr="006354FF">
        <w:rPr>
          <w:rFonts w:ascii="Times New Roman" w:hAnsi="Times New Roman" w:cs="Times New Roman"/>
          <w:color w:val="000000"/>
          <w:sz w:val="24"/>
          <w:szCs w:val="24"/>
        </w:rPr>
        <w:t xml:space="preserve">. The </w:t>
      </w:r>
      <w:r w:rsidR="00E32B05" w:rsidRPr="006354FF">
        <w:rPr>
          <w:rFonts w:ascii="Times New Roman" w:hAnsi="Times New Roman" w:cs="Times New Roman"/>
          <w:color w:val="000000"/>
          <w:sz w:val="24"/>
          <w:szCs w:val="24"/>
        </w:rPr>
        <w:t>LICENSEE</w:t>
      </w:r>
      <w:r w:rsidR="008424BE" w:rsidRPr="006354FF">
        <w:rPr>
          <w:rFonts w:ascii="Times New Roman" w:hAnsi="Times New Roman" w:cs="Times New Roman"/>
          <w:color w:val="000000"/>
          <w:sz w:val="24"/>
          <w:szCs w:val="24"/>
        </w:rPr>
        <w:t xml:space="preserve"> shall be responsible for discharging any legal obligations of the employees engaged by him in the cafeteria in respect of their wages and other service condit</w:t>
      </w:r>
      <w:r w:rsidR="00392775" w:rsidRPr="006354FF">
        <w:rPr>
          <w:rFonts w:ascii="Times New Roman" w:hAnsi="Times New Roman" w:cs="Times New Roman"/>
          <w:color w:val="000000"/>
          <w:sz w:val="24"/>
          <w:szCs w:val="24"/>
        </w:rPr>
        <w:t>i</w:t>
      </w:r>
      <w:r w:rsidR="008424BE" w:rsidRPr="006354FF">
        <w:rPr>
          <w:rFonts w:ascii="Times New Roman" w:hAnsi="Times New Roman" w:cs="Times New Roman"/>
          <w:color w:val="000000"/>
          <w:sz w:val="24"/>
          <w:szCs w:val="24"/>
        </w:rPr>
        <w:t xml:space="preserve">ons. </w:t>
      </w:r>
    </w:p>
    <w:p w:rsidR="009E15B8" w:rsidRPr="006354FF" w:rsidRDefault="009E15B8"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597A46"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12</w:t>
      </w:r>
      <w:r w:rsidR="00DF7B2B" w:rsidRPr="006354FF">
        <w:rPr>
          <w:rFonts w:ascii="Times New Roman" w:hAnsi="Times New Roman" w:cs="Times New Roman"/>
          <w:color w:val="000000"/>
          <w:sz w:val="24"/>
          <w:szCs w:val="24"/>
        </w:rPr>
        <w:t xml:space="preserve">. The </w:t>
      </w:r>
      <w:r w:rsidR="00E32B05" w:rsidRPr="006354FF">
        <w:rPr>
          <w:rFonts w:ascii="Times New Roman" w:hAnsi="Times New Roman" w:cs="Times New Roman"/>
          <w:color w:val="000000"/>
          <w:sz w:val="24"/>
          <w:szCs w:val="24"/>
        </w:rPr>
        <w:t>LICENSEE</w:t>
      </w:r>
      <w:r w:rsidR="00DF7B2B" w:rsidRPr="006354FF">
        <w:rPr>
          <w:rFonts w:ascii="Times New Roman" w:hAnsi="Times New Roman" w:cs="Times New Roman"/>
          <w:color w:val="000000"/>
          <w:sz w:val="24"/>
          <w:szCs w:val="24"/>
        </w:rPr>
        <w:t xml:space="preserve"> should keep the said </w:t>
      </w:r>
      <w:r w:rsidR="003C4C3A" w:rsidRPr="006354FF">
        <w:rPr>
          <w:rFonts w:ascii="Times New Roman" w:hAnsi="Times New Roman" w:cs="Times New Roman"/>
          <w:color w:val="000000"/>
          <w:sz w:val="24"/>
          <w:szCs w:val="24"/>
        </w:rPr>
        <w:t xml:space="preserve">space </w:t>
      </w:r>
      <w:r w:rsidR="00DF7B2B" w:rsidRPr="006354FF">
        <w:rPr>
          <w:rFonts w:ascii="Times New Roman" w:hAnsi="Times New Roman" w:cs="Times New Roman"/>
          <w:color w:val="000000"/>
          <w:sz w:val="24"/>
          <w:szCs w:val="24"/>
        </w:rPr>
        <w:t>in good condition an</w:t>
      </w:r>
      <w:r w:rsidR="00963CDF" w:rsidRPr="006354FF">
        <w:rPr>
          <w:rFonts w:ascii="Times New Roman" w:hAnsi="Times New Roman" w:cs="Times New Roman"/>
          <w:color w:val="000000"/>
          <w:sz w:val="24"/>
          <w:szCs w:val="24"/>
        </w:rPr>
        <w:t xml:space="preserve">d in order to white wash/colour </w:t>
      </w:r>
      <w:r w:rsidR="00DF7B2B" w:rsidRPr="006354FF">
        <w:rPr>
          <w:rFonts w:ascii="Times New Roman" w:hAnsi="Times New Roman" w:cs="Times New Roman"/>
          <w:color w:val="000000"/>
          <w:sz w:val="24"/>
          <w:szCs w:val="24"/>
        </w:rPr>
        <w:t xml:space="preserve">wash or give a coat of oil paint subject to inspection and approval of the authority of </w:t>
      </w:r>
      <w:r w:rsidR="00B451DF" w:rsidRPr="006354FF">
        <w:rPr>
          <w:rFonts w:ascii="Times New Roman" w:hAnsi="Times New Roman" w:cs="Times New Roman"/>
          <w:color w:val="000000"/>
          <w:sz w:val="24"/>
          <w:szCs w:val="24"/>
        </w:rPr>
        <w:t>CIAB</w:t>
      </w:r>
      <w:r w:rsidR="008D5E41"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 xml:space="preserve">Mohali, give its temporary possession to </w:t>
      </w:r>
      <w:r w:rsidR="00B451DF" w:rsidRPr="006354FF">
        <w:rPr>
          <w:rFonts w:ascii="Times New Roman" w:hAnsi="Times New Roman" w:cs="Times New Roman"/>
          <w:color w:val="000000"/>
          <w:sz w:val="24"/>
          <w:szCs w:val="24"/>
        </w:rPr>
        <w:t>CIAB</w:t>
      </w:r>
      <w:r w:rsidR="00DF7B2B" w:rsidRPr="006354FF">
        <w:rPr>
          <w:rFonts w:ascii="Times New Roman" w:hAnsi="Times New Roman" w:cs="Times New Roman"/>
          <w:color w:val="000000"/>
          <w:sz w:val="24"/>
          <w:szCs w:val="24"/>
        </w:rPr>
        <w:t xml:space="preserve"> Mohali for the said purpose.</w:t>
      </w:r>
    </w:p>
    <w:p w:rsidR="00C72C82" w:rsidRPr="006354FF" w:rsidRDefault="00C72C82"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597A46"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13</w:t>
      </w:r>
      <w:r w:rsidR="00DF7B2B" w:rsidRPr="006354FF">
        <w:rPr>
          <w:rFonts w:ascii="Times New Roman" w:hAnsi="Times New Roman" w:cs="Times New Roman"/>
          <w:color w:val="000000"/>
          <w:sz w:val="24"/>
          <w:szCs w:val="24"/>
        </w:rPr>
        <w:t xml:space="preserve">. The </w:t>
      </w:r>
      <w:r w:rsidR="00E32B05" w:rsidRPr="006354FF">
        <w:rPr>
          <w:rFonts w:ascii="Times New Roman" w:hAnsi="Times New Roman" w:cs="Times New Roman"/>
          <w:color w:val="000000"/>
          <w:sz w:val="24"/>
          <w:szCs w:val="24"/>
        </w:rPr>
        <w:t>LICENSEE</w:t>
      </w:r>
      <w:r w:rsidR="00DF7B2B" w:rsidRPr="006354FF">
        <w:rPr>
          <w:rFonts w:ascii="Times New Roman" w:hAnsi="Times New Roman" w:cs="Times New Roman"/>
          <w:color w:val="000000"/>
          <w:sz w:val="24"/>
          <w:szCs w:val="24"/>
        </w:rPr>
        <w:t xml:space="preserve"> should</w:t>
      </w:r>
      <w:r w:rsidR="003C4C3A"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 xml:space="preserve">not keep the said </w:t>
      </w:r>
      <w:r w:rsidR="00DA323E" w:rsidRPr="006354FF">
        <w:rPr>
          <w:rFonts w:ascii="Times New Roman" w:hAnsi="Times New Roman" w:cs="Times New Roman"/>
          <w:color w:val="000000"/>
          <w:sz w:val="24"/>
          <w:szCs w:val="24"/>
        </w:rPr>
        <w:t xml:space="preserve">space </w:t>
      </w:r>
      <w:r w:rsidR="00DF7B2B" w:rsidRPr="006354FF">
        <w:rPr>
          <w:rFonts w:ascii="Times New Roman" w:hAnsi="Times New Roman" w:cs="Times New Roman"/>
          <w:color w:val="000000"/>
          <w:sz w:val="24"/>
          <w:szCs w:val="24"/>
        </w:rPr>
        <w:t>in insanitary and unhygienic condition. Disposal of</w:t>
      </w:r>
      <w:r w:rsidR="00230478"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 xml:space="preserve">waste/garbage will be the responsibility of the </w:t>
      </w:r>
      <w:r w:rsidR="00E32B05" w:rsidRPr="006354FF">
        <w:rPr>
          <w:rFonts w:ascii="Times New Roman" w:hAnsi="Times New Roman" w:cs="Times New Roman"/>
          <w:color w:val="000000"/>
          <w:sz w:val="24"/>
          <w:szCs w:val="24"/>
        </w:rPr>
        <w:t>LICENSEE</w:t>
      </w:r>
      <w:r w:rsidR="00DF7B2B" w:rsidRPr="006354FF">
        <w:rPr>
          <w:rFonts w:ascii="Times New Roman" w:hAnsi="Times New Roman" w:cs="Times New Roman"/>
          <w:color w:val="000000"/>
          <w:sz w:val="24"/>
          <w:szCs w:val="24"/>
        </w:rPr>
        <w:t>.</w:t>
      </w:r>
    </w:p>
    <w:p w:rsidR="00C72C82" w:rsidRPr="006354FF" w:rsidRDefault="00C72C82" w:rsidP="00702648">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5F1687" w:rsidP="00702648">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w:t>
      </w:r>
      <w:r w:rsidR="00597A46" w:rsidRPr="006354FF">
        <w:rPr>
          <w:rFonts w:ascii="Times New Roman" w:hAnsi="Times New Roman" w:cs="Times New Roman"/>
          <w:color w:val="000000"/>
          <w:sz w:val="24"/>
          <w:szCs w:val="24"/>
        </w:rPr>
        <w:t>4</w:t>
      </w:r>
      <w:r w:rsidR="00DF7B2B" w:rsidRPr="006354FF">
        <w:rPr>
          <w:rFonts w:ascii="Times New Roman" w:hAnsi="Times New Roman" w:cs="Times New Roman"/>
          <w:color w:val="000000"/>
          <w:sz w:val="24"/>
          <w:szCs w:val="24"/>
        </w:rPr>
        <w:t xml:space="preserve">. The LICENSEE should not use the premises of the </w:t>
      </w:r>
      <w:r w:rsidR="00230478" w:rsidRPr="006354FF">
        <w:rPr>
          <w:rFonts w:ascii="Times New Roman" w:hAnsi="Times New Roman" w:cs="Times New Roman"/>
          <w:color w:val="000000"/>
          <w:sz w:val="24"/>
          <w:szCs w:val="24"/>
        </w:rPr>
        <w:t>space</w:t>
      </w:r>
      <w:r w:rsidR="00DF7B2B" w:rsidRPr="006354FF">
        <w:rPr>
          <w:rFonts w:ascii="Times New Roman" w:hAnsi="Times New Roman" w:cs="Times New Roman"/>
          <w:color w:val="000000"/>
          <w:sz w:val="24"/>
          <w:szCs w:val="24"/>
        </w:rPr>
        <w:t xml:space="preserve"> for any business other than that for</w:t>
      </w:r>
      <w:r w:rsidR="00B7201F"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which</w:t>
      </w:r>
      <w:r w:rsidR="00B7201F"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 xml:space="preserve">it is allotted. The LICENSEE will submit an undertaking regarding use of the said </w:t>
      </w:r>
      <w:r w:rsidR="00230478" w:rsidRPr="006354FF">
        <w:rPr>
          <w:rFonts w:ascii="Times New Roman" w:hAnsi="Times New Roman" w:cs="Times New Roman"/>
          <w:color w:val="000000"/>
          <w:sz w:val="24"/>
          <w:szCs w:val="24"/>
        </w:rPr>
        <w:t>space</w:t>
      </w:r>
      <w:r w:rsidR="00B7201F" w:rsidRPr="006354FF">
        <w:rPr>
          <w:rFonts w:ascii="Times New Roman" w:hAnsi="Times New Roman" w:cs="Times New Roman"/>
          <w:color w:val="000000"/>
          <w:sz w:val="24"/>
          <w:szCs w:val="24"/>
        </w:rPr>
        <w:t xml:space="preserve"> for </w:t>
      </w:r>
      <w:r w:rsidR="00DF7B2B" w:rsidRPr="006354FF">
        <w:rPr>
          <w:rFonts w:ascii="Times New Roman" w:hAnsi="Times New Roman" w:cs="Times New Roman"/>
          <w:color w:val="000000"/>
          <w:sz w:val="24"/>
          <w:szCs w:val="24"/>
        </w:rPr>
        <w:t xml:space="preserve">bonafide purpose only and not to use the </w:t>
      </w:r>
      <w:r w:rsidR="00230478" w:rsidRPr="006354FF">
        <w:rPr>
          <w:rFonts w:ascii="Times New Roman" w:hAnsi="Times New Roman" w:cs="Times New Roman"/>
          <w:color w:val="000000"/>
          <w:sz w:val="24"/>
          <w:szCs w:val="24"/>
        </w:rPr>
        <w:t>space</w:t>
      </w:r>
      <w:r w:rsidR="00DF7B2B" w:rsidRPr="006354FF">
        <w:rPr>
          <w:rFonts w:ascii="Times New Roman" w:hAnsi="Times New Roman" w:cs="Times New Roman"/>
          <w:color w:val="000000"/>
          <w:sz w:val="24"/>
          <w:szCs w:val="24"/>
        </w:rPr>
        <w:t xml:space="preserve"> or any part thereof for any illegal or immoral</w:t>
      </w:r>
      <w:r w:rsidR="00B7201F"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purpose/activities.</w:t>
      </w:r>
    </w:p>
    <w:p w:rsidR="00C72C82" w:rsidRPr="006354FF" w:rsidRDefault="00C72C82" w:rsidP="00DF7B2B">
      <w:pPr>
        <w:autoSpaceDE w:val="0"/>
        <w:autoSpaceDN w:val="0"/>
        <w:adjustRightInd w:val="0"/>
        <w:spacing w:after="0" w:line="240" w:lineRule="auto"/>
        <w:rPr>
          <w:rFonts w:ascii="Times New Roman" w:hAnsi="Times New Roman" w:cs="Times New Roman"/>
          <w:color w:val="000000"/>
          <w:sz w:val="24"/>
          <w:szCs w:val="24"/>
        </w:rPr>
      </w:pPr>
    </w:p>
    <w:p w:rsidR="00DF7B2B" w:rsidRPr="006354FF" w:rsidRDefault="005F1687" w:rsidP="00DA4506">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w:t>
      </w:r>
      <w:r w:rsidR="00597A46" w:rsidRPr="006354FF">
        <w:rPr>
          <w:rFonts w:ascii="Times New Roman" w:hAnsi="Times New Roman" w:cs="Times New Roman"/>
          <w:color w:val="000000"/>
          <w:sz w:val="24"/>
          <w:szCs w:val="24"/>
        </w:rPr>
        <w:t>5</w:t>
      </w:r>
      <w:r w:rsidR="00DF7B2B" w:rsidRPr="006354FF">
        <w:rPr>
          <w:rFonts w:ascii="Times New Roman" w:hAnsi="Times New Roman" w:cs="Times New Roman"/>
          <w:color w:val="000000"/>
          <w:sz w:val="24"/>
          <w:szCs w:val="24"/>
        </w:rPr>
        <w:t xml:space="preserve">. The LICENSEE should behave courteously with the customers and </w:t>
      </w:r>
      <w:r w:rsidR="00B451DF" w:rsidRPr="006354FF">
        <w:rPr>
          <w:rFonts w:ascii="Times New Roman" w:hAnsi="Times New Roman" w:cs="Times New Roman"/>
          <w:color w:val="000000"/>
          <w:sz w:val="24"/>
          <w:szCs w:val="24"/>
        </w:rPr>
        <w:t>CIAB</w:t>
      </w:r>
      <w:r w:rsidR="00DF7B2B" w:rsidRPr="006354FF">
        <w:rPr>
          <w:rFonts w:ascii="Times New Roman" w:hAnsi="Times New Roman" w:cs="Times New Roman"/>
          <w:color w:val="000000"/>
          <w:sz w:val="24"/>
          <w:szCs w:val="24"/>
        </w:rPr>
        <w:t xml:space="preserve"> Mohali’s authorities.</w:t>
      </w:r>
    </w:p>
    <w:p w:rsidR="00C72C82" w:rsidRPr="006354FF" w:rsidRDefault="00C72C82" w:rsidP="00DF7B2B">
      <w:pPr>
        <w:autoSpaceDE w:val="0"/>
        <w:autoSpaceDN w:val="0"/>
        <w:adjustRightInd w:val="0"/>
        <w:spacing w:after="0" w:line="240" w:lineRule="auto"/>
        <w:rPr>
          <w:rFonts w:ascii="Times New Roman" w:hAnsi="Times New Roman" w:cs="Times New Roman"/>
          <w:color w:val="000000"/>
          <w:sz w:val="24"/>
          <w:szCs w:val="24"/>
        </w:rPr>
      </w:pPr>
    </w:p>
    <w:p w:rsidR="00DF7B2B" w:rsidRPr="006354FF" w:rsidRDefault="00DF7B2B" w:rsidP="00BD6951">
      <w:pPr>
        <w:autoSpaceDE w:val="0"/>
        <w:autoSpaceDN w:val="0"/>
        <w:adjustRightInd w:val="0"/>
        <w:spacing w:after="0" w:line="240" w:lineRule="auto"/>
        <w:jc w:val="both"/>
        <w:rPr>
          <w:rFonts w:ascii="Times New Roman" w:hAnsi="Times New Roman" w:cs="Times New Roman"/>
          <w:b/>
          <w:bCs/>
          <w:color w:val="000000"/>
          <w:sz w:val="24"/>
          <w:szCs w:val="24"/>
        </w:rPr>
      </w:pPr>
      <w:r w:rsidRPr="006354FF">
        <w:rPr>
          <w:rFonts w:ascii="Times New Roman" w:hAnsi="Times New Roman" w:cs="Times New Roman"/>
          <w:color w:val="000000"/>
          <w:sz w:val="24"/>
          <w:szCs w:val="24"/>
        </w:rPr>
        <w:t>1</w:t>
      </w:r>
      <w:r w:rsidR="00597A46" w:rsidRPr="006354FF">
        <w:rPr>
          <w:rFonts w:ascii="Times New Roman" w:hAnsi="Times New Roman" w:cs="Times New Roman"/>
          <w:color w:val="000000"/>
          <w:sz w:val="24"/>
          <w:szCs w:val="24"/>
        </w:rPr>
        <w:t>6</w:t>
      </w:r>
      <w:r w:rsidRPr="006354FF">
        <w:rPr>
          <w:rFonts w:ascii="Times New Roman" w:hAnsi="Times New Roman" w:cs="Times New Roman"/>
          <w:color w:val="000000"/>
          <w:sz w:val="24"/>
          <w:szCs w:val="24"/>
        </w:rPr>
        <w:t xml:space="preserve">. The LICENSEE will use and occupy the said </w:t>
      </w:r>
      <w:r w:rsidR="00230478" w:rsidRPr="006354FF">
        <w:rPr>
          <w:rFonts w:ascii="Times New Roman" w:hAnsi="Times New Roman" w:cs="Times New Roman"/>
          <w:color w:val="000000"/>
          <w:sz w:val="24"/>
          <w:szCs w:val="24"/>
        </w:rPr>
        <w:t>space</w:t>
      </w:r>
      <w:r w:rsidRPr="006354FF">
        <w:rPr>
          <w:rFonts w:ascii="Times New Roman" w:hAnsi="Times New Roman" w:cs="Times New Roman"/>
          <w:color w:val="000000"/>
          <w:sz w:val="24"/>
          <w:szCs w:val="24"/>
        </w:rPr>
        <w:t xml:space="preserve"> as LICENSEE only and </w:t>
      </w:r>
      <w:r w:rsidRPr="006354FF">
        <w:rPr>
          <w:rFonts w:ascii="Times New Roman" w:hAnsi="Times New Roman" w:cs="Times New Roman"/>
          <w:b/>
          <w:bCs/>
          <w:color w:val="000000"/>
          <w:sz w:val="24"/>
          <w:szCs w:val="24"/>
        </w:rPr>
        <w:t>shall not claim any</w:t>
      </w:r>
      <w:r w:rsidR="00DA4506" w:rsidRPr="006354FF">
        <w:rPr>
          <w:rFonts w:ascii="Times New Roman" w:hAnsi="Times New Roman" w:cs="Times New Roman"/>
          <w:b/>
          <w:bCs/>
          <w:color w:val="000000"/>
          <w:sz w:val="24"/>
          <w:szCs w:val="24"/>
        </w:rPr>
        <w:t xml:space="preserve"> </w:t>
      </w:r>
      <w:r w:rsidRPr="006354FF">
        <w:rPr>
          <w:rFonts w:ascii="Times New Roman" w:hAnsi="Times New Roman" w:cs="Times New Roman"/>
          <w:b/>
          <w:bCs/>
          <w:color w:val="000000"/>
          <w:sz w:val="24"/>
          <w:szCs w:val="24"/>
        </w:rPr>
        <w:t xml:space="preserve">tenancy rights at any time on the said </w:t>
      </w:r>
      <w:r w:rsidR="00230478" w:rsidRPr="006354FF">
        <w:rPr>
          <w:rFonts w:ascii="Times New Roman" w:hAnsi="Times New Roman" w:cs="Times New Roman"/>
          <w:b/>
          <w:bCs/>
          <w:color w:val="000000"/>
          <w:sz w:val="24"/>
          <w:szCs w:val="24"/>
        </w:rPr>
        <w:t>space</w:t>
      </w:r>
      <w:r w:rsidRPr="006354FF">
        <w:rPr>
          <w:rFonts w:ascii="Times New Roman" w:hAnsi="Times New Roman" w:cs="Times New Roman"/>
          <w:color w:val="000000"/>
          <w:sz w:val="24"/>
          <w:szCs w:val="24"/>
        </w:rPr>
        <w:t>.</w:t>
      </w:r>
    </w:p>
    <w:p w:rsidR="00C72C82" w:rsidRPr="006354FF" w:rsidRDefault="00C72C82" w:rsidP="00DF7B2B">
      <w:pPr>
        <w:autoSpaceDE w:val="0"/>
        <w:autoSpaceDN w:val="0"/>
        <w:adjustRightInd w:val="0"/>
        <w:spacing w:after="0" w:line="240" w:lineRule="auto"/>
        <w:rPr>
          <w:rFonts w:ascii="Times New Roman" w:hAnsi="Times New Roman" w:cs="Times New Roman"/>
          <w:color w:val="000000"/>
          <w:sz w:val="24"/>
          <w:szCs w:val="24"/>
        </w:rPr>
      </w:pPr>
    </w:p>
    <w:p w:rsidR="00DF7B2B" w:rsidRPr="006354FF" w:rsidRDefault="00DF7B2B" w:rsidP="00DF7B2B">
      <w:pPr>
        <w:autoSpaceDE w:val="0"/>
        <w:autoSpaceDN w:val="0"/>
        <w:adjustRightInd w:val="0"/>
        <w:spacing w:after="0" w:line="240" w:lineRule="auto"/>
        <w:rPr>
          <w:rFonts w:ascii="Times New Roman" w:hAnsi="Times New Roman" w:cs="Times New Roman"/>
          <w:color w:val="000000"/>
          <w:sz w:val="24"/>
          <w:szCs w:val="24"/>
        </w:rPr>
      </w:pPr>
      <w:r w:rsidRPr="006354FF">
        <w:rPr>
          <w:rFonts w:ascii="Times New Roman" w:hAnsi="Times New Roman" w:cs="Times New Roman"/>
          <w:color w:val="000000"/>
          <w:sz w:val="24"/>
          <w:szCs w:val="24"/>
        </w:rPr>
        <w:t>1</w:t>
      </w:r>
      <w:r w:rsidR="00597A46" w:rsidRPr="006354FF">
        <w:rPr>
          <w:rFonts w:ascii="Times New Roman" w:hAnsi="Times New Roman" w:cs="Times New Roman"/>
          <w:color w:val="000000"/>
          <w:sz w:val="24"/>
          <w:szCs w:val="24"/>
        </w:rPr>
        <w:t>7</w:t>
      </w:r>
      <w:r w:rsidRPr="006354FF">
        <w:rPr>
          <w:rFonts w:ascii="Times New Roman" w:hAnsi="Times New Roman" w:cs="Times New Roman"/>
          <w:color w:val="000000"/>
          <w:sz w:val="24"/>
          <w:szCs w:val="24"/>
        </w:rPr>
        <w:t xml:space="preserve">. The LICENSOR shall be entitled to revoke the </w:t>
      </w:r>
      <w:r w:rsidR="00CF7F19" w:rsidRPr="006354FF">
        <w:rPr>
          <w:rFonts w:ascii="Times New Roman" w:hAnsi="Times New Roman" w:cs="Times New Roman"/>
          <w:color w:val="000000"/>
          <w:sz w:val="24"/>
          <w:szCs w:val="24"/>
        </w:rPr>
        <w:t>License</w:t>
      </w:r>
      <w:r w:rsidRPr="006354FF">
        <w:rPr>
          <w:rFonts w:ascii="Times New Roman" w:hAnsi="Times New Roman" w:cs="Times New Roman"/>
          <w:color w:val="000000"/>
          <w:sz w:val="24"/>
          <w:szCs w:val="24"/>
        </w:rPr>
        <w:t xml:space="preserve"> forthwit</w:t>
      </w:r>
      <w:r w:rsidR="00DA4506" w:rsidRPr="006354FF">
        <w:rPr>
          <w:rFonts w:ascii="Times New Roman" w:hAnsi="Times New Roman" w:cs="Times New Roman"/>
          <w:color w:val="000000"/>
          <w:sz w:val="24"/>
          <w:szCs w:val="24"/>
        </w:rPr>
        <w:t>h in any of the following cases</w:t>
      </w:r>
      <w:r w:rsidRPr="006354FF">
        <w:rPr>
          <w:rFonts w:ascii="Times New Roman" w:hAnsi="Times New Roman" w:cs="Times New Roman"/>
          <w:color w:val="000000"/>
          <w:sz w:val="24"/>
          <w:szCs w:val="24"/>
        </w:rPr>
        <w:t>:-</w:t>
      </w:r>
    </w:p>
    <w:p w:rsidR="00DF7B2B" w:rsidRPr="006354FF" w:rsidRDefault="00DF7B2B" w:rsidP="00DA4506">
      <w:pPr>
        <w:autoSpaceDE w:val="0"/>
        <w:autoSpaceDN w:val="0"/>
        <w:adjustRightInd w:val="0"/>
        <w:spacing w:after="0" w:line="240" w:lineRule="auto"/>
        <w:ind w:firstLine="720"/>
        <w:rPr>
          <w:rFonts w:ascii="Times New Roman" w:hAnsi="Times New Roman" w:cs="Times New Roman"/>
          <w:color w:val="000000"/>
          <w:sz w:val="24"/>
          <w:szCs w:val="24"/>
        </w:rPr>
      </w:pPr>
      <w:r w:rsidRPr="006354FF">
        <w:rPr>
          <w:rFonts w:ascii="Times New Roman" w:hAnsi="Times New Roman" w:cs="Times New Roman"/>
          <w:color w:val="000000"/>
          <w:sz w:val="24"/>
          <w:szCs w:val="24"/>
        </w:rPr>
        <w:t>a) If the LICENSEE will commit breach of any of the terms and conditions</w:t>
      </w:r>
    </w:p>
    <w:p w:rsidR="00DF7B2B" w:rsidRPr="006354FF" w:rsidRDefault="00DF7B2B" w:rsidP="00DA4506">
      <w:pPr>
        <w:autoSpaceDE w:val="0"/>
        <w:autoSpaceDN w:val="0"/>
        <w:adjustRightInd w:val="0"/>
        <w:spacing w:after="0" w:line="240" w:lineRule="auto"/>
        <w:ind w:firstLine="720"/>
        <w:rPr>
          <w:rFonts w:ascii="Times New Roman" w:hAnsi="Times New Roman" w:cs="Times New Roman"/>
          <w:color w:val="000000"/>
          <w:sz w:val="24"/>
          <w:szCs w:val="24"/>
        </w:rPr>
      </w:pPr>
      <w:r w:rsidRPr="006354FF">
        <w:rPr>
          <w:rFonts w:ascii="Times New Roman" w:hAnsi="Times New Roman" w:cs="Times New Roman"/>
          <w:color w:val="000000"/>
          <w:sz w:val="24"/>
          <w:szCs w:val="24"/>
        </w:rPr>
        <w:t xml:space="preserve">b) If the LICENSEE will commit default in the payment of advance monthly </w:t>
      </w:r>
      <w:r w:rsidR="00CF7F19" w:rsidRPr="006354FF">
        <w:rPr>
          <w:rFonts w:ascii="Times New Roman" w:hAnsi="Times New Roman" w:cs="Times New Roman"/>
          <w:color w:val="000000"/>
          <w:sz w:val="24"/>
          <w:szCs w:val="24"/>
        </w:rPr>
        <w:t>License</w:t>
      </w:r>
      <w:r w:rsidRPr="006354FF">
        <w:rPr>
          <w:rFonts w:ascii="Times New Roman" w:hAnsi="Times New Roman" w:cs="Times New Roman"/>
          <w:color w:val="000000"/>
          <w:sz w:val="24"/>
          <w:szCs w:val="24"/>
        </w:rPr>
        <w:t xml:space="preserve"> fee.</w:t>
      </w:r>
    </w:p>
    <w:p w:rsidR="00DA4506" w:rsidRPr="006354FF" w:rsidRDefault="00DA4506" w:rsidP="00DF7B2B">
      <w:pPr>
        <w:autoSpaceDE w:val="0"/>
        <w:autoSpaceDN w:val="0"/>
        <w:adjustRightInd w:val="0"/>
        <w:spacing w:after="0" w:line="240" w:lineRule="auto"/>
        <w:rPr>
          <w:rFonts w:ascii="Times New Roman" w:hAnsi="Times New Roman" w:cs="Times New Roman"/>
          <w:color w:val="000000"/>
          <w:sz w:val="24"/>
          <w:szCs w:val="24"/>
        </w:rPr>
      </w:pPr>
    </w:p>
    <w:p w:rsidR="00DF7B2B" w:rsidRPr="006354FF" w:rsidRDefault="00DF7B2B" w:rsidP="00597A46">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lastRenderedPageBreak/>
        <w:t xml:space="preserve">On the termination of this </w:t>
      </w:r>
      <w:r w:rsidR="00CF7F19" w:rsidRPr="006354FF">
        <w:rPr>
          <w:rFonts w:ascii="Times New Roman" w:hAnsi="Times New Roman" w:cs="Times New Roman"/>
          <w:color w:val="000000"/>
          <w:sz w:val="24"/>
          <w:szCs w:val="24"/>
        </w:rPr>
        <w:t>License</w:t>
      </w:r>
      <w:r w:rsidRPr="006354FF">
        <w:rPr>
          <w:rFonts w:ascii="Times New Roman" w:hAnsi="Times New Roman" w:cs="Times New Roman"/>
          <w:color w:val="000000"/>
          <w:sz w:val="24"/>
          <w:szCs w:val="24"/>
        </w:rPr>
        <w:t xml:space="preserve"> as provided or on earlier r</w:t>
      </w:r>
      <w:r w:rsidR="008812B4" w:rsidRPr="006354FF">
        <w:rPr>
          <w:rFonts w:ascii="Times New Roman" w:hAnsi="Times New Roman" w:cs="Times New Roman"/>
          <w:color w:val="000000"/>
          <w:sz w:val="24"/>
          <w:szCs w:val="24"/>
        </w:rPr>
        <w:t xml:space="preserve">evocation thereof, the LICENSEE </w:t>
      </w:r>
      <w:r w:rsidRPr="006354FF">
        <w:rPr>
          <w:rFonts w:ascii="Times New Roman" w:hAnsi="Times New Roman" w:cs="Times New Roman"/>
          <w:color w:val="000000"/>
          <w:sz w:val="24"/>
          <w:szCs w:val="24"/>
        </w:rPr>
        <w:t xml:space="preserve">shall at his own cost remove himself and his </w:t>
      </w:r>
      <w:r w:rsidR="00D658E8">
        <w:rPr>
          <w:rFonts w:ascii="Times New Roman" w:hAnsi="Times New Roman" w:cs="Times New Roman"/>
          <w:color w:val="000000"/>
          <w:sz w:val="24"/>
          <w:szCs w:val="24"/>
        </w:rPr>
        <w:t>employees</w:t>
      </w:r>
      <w:r w:rsidRPr="006354FF">
        <w:rPr>
          <w:rFonts w:ascii="Times New Roman" w:hAnsi="Times New Roman" w:cs="Times New Roman"/>
          <w:color w:val="000000"/>
          <w:sz w:val="24"/>
          <w:szCs w:val="24"/>
        </w:rPr>
        <w:t xml:space="preserve">, if </w:t>
      </w:r>
      <w:r w:rsidR="008812B4" w:rsidRPr="006354FF">
        <w:rPr>
          <w:rFonts w:ascii="Times New Roman" w:hAnsi="Times New Roman" w:cs="Times New Roman"/>
          <w:color w:val="000000"/>
          <w:sz w:val="24"/>
          <w:szCs w:val="24"/>
        </w:rPr>
        <w:t xml:space="preserve">any, from the Licensed Premises </w:t>
      </w:r>
      <w:r w:rsidRPr="006354FF">
        <w:rPr>
          <w:rFonts w:ascii="Times New Roman" w:hAnsi="Times New Roman" w:cs="Times New Roman"/>
          <w:color w:val="000000"/>
          <w:sz w:val="24"/>
          <w:szCs w:val="24"/>
        </w:rPr>
        <w:t>along</w:t>
      </w:r>
      <w:r w:rsidR="00CF7F19"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with all the articles and things belonging to him and hand over to the LICENSOR peaceful</w:t>
      </w:r>
      <w:r w:rsidR="008812B4"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possession of the said space in the condition in which it was given to the LICENSEE.</w:t>
      </w:r>
    </w:p>
    <w:p w:rsidR="00C72C82" w:rsidRPr="006354FF" w:rsidRDefault="00C72C82" w:rsidP="00DF7B2B">
      <w:pPr>
        <w:autoSpaceDE w:val="0"/>
        <w:autoSpaceDN w:val="0"/>
        <w:adjustRightInd w:val="0"/>
        <w:spacing w:after="0" w:line="240" w:lineRule="auto"/>
        <w:rPr>
          <w:rFonts w:ascii="Times New Roman" w:hAnsi="Times New Roman" w:cs="Times New Roman"/>
          <w:color w:val="000000"/>
          <w:sz w:val="24"/>
          <w:szCs w:val="24"/>
        </w:rPr>
      </w:pPr>
    </w:p>
    <w:p w:rsidR="00DF7B2B" w:rsidRPr="006354FF" w:rsidRDefault="00DF7B2B" w:rsidP="007C5A12">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w:t>
      </w:r>
      <w:r w:rsidR="00B87F17" w:rsidRPr="006354FF">
        <w:rPr>
          <w:rFonts w:ascii="Times New Roman" w:hAnsi="Times New Roman" w:cs="Times New Roman"/>
          <w:color w:val="000000"/>
          <w:sz w:val="24"/>
          <w:szCs w:val="24"/>
        </w:rPr>
        <w:t>8</w:t>
      </w:r>
      <w:r w:rsidRPr="006354FF">
        <w:rPr>
          <w:rFonts w:ascii="Times New Roman" w:hAnsi="Times New Roman" w:cs="Times New Roman"/>
          <w:color w:val="000000"/>
          <w:sz w:val="24"/>
          <w:szCs w:val="24"/>
        </w:rPr>
        <w:t xml:space="preserve">. If the LICENSEE fails to vacate himself on the termination of the </w:t>
      </w:r>
      <w:r w:rsidR="00CF7F19" w:rsidRPr="006354FF">
        <w:rPr>
          <w:rFonts w:ascii="Times New Roman" w:hAnsi="Times New Roman" w:cs="Times New Roman"/>
          <w:color w:val="000000"/>
          <w:sz w:val="24"/>
          <w:szCs w:val="24"/>
        </w:rPr>
        <w:t>License</w:t>
      </w:r>
      <w:r w:rsidRPr="006354FF">
        <w:rPr>
          <w:rFonts w:ascii="Times New Roman" w:hAnsi="Times New Roman" w:cs="Times New Roman"/>
          <w:color w:val="000000"/>
          <w:sz w:val="24"/>
          <w:szCs w:val="24"/>
        </w:rPr>
        <w:t xml:space="preserve"> or earlier revocation, the</w:t>
      </w:r>
      <w:r w:rsidR="006A7471"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 xml:space="preserve">LICENSOR shall take back such possession of the said </w:t>
      </w:r>
      <w:r w:rsidR="00230478" w:rsidRPr="006354FF">
        <w:rPr>
          <w:rFonts w:ascii="Times New Roman" w:hAnsi="Times New Roman" w:cs="Times New Roman"/>
          <w:color w:val="000000"/>
          <w:sz w:val="24"/>
          <w:szCs w:val="24"/>
        </w:rPr>
        <w:t>space</w:t>
      </w:r>
      <w:r w:rsidRPr="006354FF">
        <w:rPr>
          <w:rFonts w:ascii="Times New Roman" w:hAnsi="Times New Roman" w:cs="Times New Roman"/>
          <w:color w:val="000000"/>
          <w:sz w:val="24"/>
          <w:szCs w:val="24"/>
        </w:rPr>
        <w:t xml:space="preserve"> af</w:t>
      </w:r>
      <w:r w:rsidR="006A7471" w:rsidRPr="006354FF">
        <w:rPr>
          <w:rFonts w:ascii="Times New Roman" w:hAnsi="Times New Roman" w:cs="Times New Roman"/>
          <w:color w:val="000000"/>
          <w:sz w:val="24"/>
          <w:szCs w:val="24"/>
        </w:rPr>
        <w:t xml:space="preserve">ter removing all the things and </w:t>
      </w:r>
      <w:r w:rsidRPr="006354FF">
        <w:rPr>
          <w:rFonts w:ascii="Times New Roman" w:hAnsi="Times New Roman" w:cs="Times New Roman"/>
          <w:color w:val="000000"/>
          <w:sz w:val="24"/>
          <w:szCs w:val="24"/>
        </w:rPr>
        <w:t>articles belonging to the LICENSEE at the cost of the LICENSEE</w:t>
      </w:r>
      <w:r w:rsidR="006A7471" w:rsidRPr="006354FF">
        <w:rPr>
          <w:rFonts w:ascii="Times New Roman" w:hAnsi="Times New Roman" w:cs="Times New Roman"/>
          <w:color w:val="000000"/>
          <w:sz w:val="24"/>
          <w:szCs w:val="24"/>
        </w:rPr>
        <w:t xml:space="preserve">. After recovering the expenses </w:t>
      </w:r>
      <w:r w:rsidRPr="006354FF">
        <w:rPr>
          <w:rFonts w:ascii="Times New Roman" w:hAnsi="Times New Roman" w:cs="Times New Roman"/>
          <w:color w:val="000000"/>
          <w:sz w:val="24"/>
          <w:szCs w:val="24"/>
        </w:rPr>
        <w:t>towards the vacation of premises and License fee etc., the LICENSO</w:t>
      </w:r>
      <w:r w:rsidR="006A7471" w:rsidRPr="006354FF">
        <w:rPr>
          <w:rFonts w:ascii="Times New Roman" w:hAnsi="Times New Roman" w:cs="Times New Roman"/>
          <w:color w:val="000000"/>
          <w:sz w:val="24"/>
          <w:szCs w:val="24"/>
        </w:rPr>
        <w:t xml:space="preserve">R shall return the materials of </w:t>
      </w:r>
      <w:r w:rsidRPr="006354FF">
        <w:rPr>
          <w:rFonts w:ascii="Times New Roman" w:hAnsi="Times New Roman" w:cs="Times New Roman"/>
          <w:color w:val="000000"/>
          <w:sz w:val="24"/>
          <w:szCs w:val="24"/>
        </w:rPr>
        <w:t xml:space="preserve">the </w:t>
      </w:r>
      <w:r w:rsidR="00230478" w:rsidRPr="006354FF">
        <w:rPr>
          <w:rFonts w:ascii="Times New Roman" w:hAnsi="Times New Roman" w:cs="Times New Roman"/>
          <w:color w:val="000000"/>
          <w:sz w:val="24"/>
          <w:szCs w:val="24"/>
        </w:rPr>
        <w:t>space</w:t>
      </w:r>
      <w:r w:rsidRPr="006354FF">
        <w:rPr>
          <w:rFonts w:ascii="Times New Roman" w:hAnsi="Times New Roman" w:cs="Times New Roman"/>
          <w:color w:val="000000"/>
          <w:sz w:val="24"/>
          <w:szCs w:val="24"/>
        </w:rPr>
        <w:t xml:space="preserve"> to the LICENSEE. The cost of the transportation of material shall be borne by the</w:t>
      </w:r>
      <w:r w:rsidR="007C5A12"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LICENSEE.</w:t>
      </w:r>
    </w:p>
    <w:p w:rsidR="00C72C82" w:rsidRPr="006354FF" w:rsidRDefault="00C72C82" w:rsidP="00DF7B2B">
      <w:pPr>
        <w:autoSpaceDE w:val="0"/>
        <w:autoSpaceDN w:val="0"/>
        <w:adjustRightInd w:val="0"/>
        <w:spacing w:after="0" w:line="240" w:lineRule="auto"/>
        <w:rPr>
          <w:rFonts w:ascii="Times New Roman" w:hAnsi="Times New Roman" w:cs="Times New Roman"/>
          <w:color w:val="000000"/>
          <w:sz w:val="24"/>
          <w:szCs w:val="24"/>
        </w:rPr>
      </w:pPr>
    </w:p>
    <w:p w:rsidR="00DF7B2B" w:rsidRPr="006354FF" w:rsidRDefault="00DF7B2B" w:rsidP="00B5232F">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1</w:t>
      </w:r>
      <w:r w:rsidR="00B87F17" w:rsidRPr="006354FF">
        <w:rPr>
          <w:rFonts w:ascii="Times New Roman" w:hAnsi="Times New Roman" w:cs="Times New Roman"/>
          <w:color w:val="000000"/>
          <w:sz w:val="24"/>
          <w:szCs w:val="24"/>
        </w:rPr>
        <w:t>9</w:t>
      </w:r>
      <w:r w:rsidRPr="006354FF">
        <w:rPr>
          <w:rFonts w:ascii="Times New Roman" w:hAnsi="Times New Roman" w:cs="Times New Roman"/>
          <w:color w:val="000000"/>
          <w:sz w:val="24"/>
          <w:szCs w:val="24"/>
        </w:rPr>
        <w:t xml:space="preserve">. The LICENSEE may surrender the </w:t>
      </w:r>
      <w:r w:rsidR="00230478" w:rsidRPr="006354FF">
        <w:rPr>
          <w:rFonts w:ascii="Times New Roman" w:hAnsi="Times New Roman" w:cs="Times New Roman"/>
          <w:color w:val="000000"/>
          <w:sz w:val="24"/>
          <w:szCs w:val="24"/>
        </w:rPr>
        <w:t>space</w:t>
      </w:r>
      <w:r w:rsidRPr="006354FF">
        <w:rPr>
          <w:rFonts w:ascii="Times New Roman" w:hAnsi="Times New Roman" w:cs="Times New Roman"/>
          <w:color w:val="000000"/>
          <w:sz w:val="24"/>
          <w:szCs w:val="24"/>
        </w:rPr>
        <w:t xml:space="preserve"> by giving one month’s notice to the </w:t>
      </w:r>
      <w:r w:rsidR="00B5232F" w:rsidRPr="006354FF">
        <w:rPr>
          <w:rFonts w:ascii="Times New Roman" w:hAnsi="Times New Roman" w:cs="Times New Roman"/>
          <w:color w:val="000000"/>
          <w:sz w:val="24"/>
          <w:szCs w:val="24"/>
        </w:rPr>
        <w:t>Chief Executive Officer</w:t>
      </w:r>
      <w:r w:rsidRPr="006354FF">
        <w:rPr>
          <w:rFonts w:ascii="Times New Roman" w:hAnsi="Times New Roman" w:cs="Times New Roman"/>
          <w:color w:val="000000"/>
          <w:sz w:val="24"/>
          <w:szCs w:val="24"/>
        </w:rPr>
        <w:t xml:space="preserve">, </w:t>
      </w:r>
      <w:r w:rsidR="00B451DF" w:rsidRPr="006354FF">
        <w:rPr>
          <w:rFonts w:ascii="Times New Roman" w:hAnsi="Times New Roman" w:cs="Times New Roman"/>
          <w:color w:val="000000"/>
          <w:sz w:val="24"/>
          <w:szCs w:val="24"/>
        </w:rPr>
        <w:t>CIAB</w:t>
      </w:r>
      <w:r w:rsidR="00B5232F"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 xml:space="preserve">Mohali. If he fails to give notice for surrender of </w:t>
      </w:r>
      <w:r w:rsidR="00230478" w:rsidRPr="006354FF">
        <w:rPr>
          <w:rFonts w:ascii="Times New Roman" w:hAnsi="Times New Roman" w:cs="Times New Roman"/>
          <w:color w:val="000000"/>
          <w:sz w:val="24"/>
          <w:szCs w:val="24"/>
        </w:rPr>
        <w:t>space</w:t>
      </w:r>
      <w:r w:rsidRPr="006354FF">
        <w:rPr>
          <w:rFonts w:ascii="Times New Roman" w:hAnsi="Times New Roman" w:cs="Times New Roman"/>
          <w:color w:val="000000"/>
          <w:sz w:val="24"/>
          <w:szCs w:val="24"/>
        </w:rPr>
        <w:t>, he shall be responsible for payment of</w:t>
      </w:r>
      <w:r w:rsidR="00B5232F"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License fee for the notice period or for the number of days by which the notice period falls short.</w:t>
      </w:r>
    </w:p>
    <w:p w:rsidR="008F3774" w:rsidRPr="006354FF" w:rsidRDefault="008F3774" w:rsidP="00B5232F">
      <w:pPr>
        <w:autoSpaceDE w:val="0"/>
        <w:autoSpaceDN w:val="0"/>
        <w:adjustRightInd w:val="0"/>
        <w:spacing w:after="0" w:line="240" w:lineRule="auto"/>
        <w:jc w:val="both"/>
        <w:rPr>
          <w:rFonts w:ascii="Times New Roman" w:hAnsi="Times New Roman" w:cs="Times New Roman"/>
          <w:color w:val="000000"/>
          <w:sz w:val="24"/>
          <w:szCs w:val="24"/>
        </w:rPr>
      </w:pPr>
    </w:p>
    <w:p w:rsidR="008F3774" w:rsidRPr="006354FF" w:rsidRDefault="008F3774" w:rsidP="00B5232F">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 xml:space="preserve">20. The LICENSEE shall sign an agreement with CIAB accepting the terms &amp; conditions for </w:t>
      </w:r>
      <w:r w:rsidR="00DF1A91" w:rsidRPr="006354FF">
        <w:rPr>
          <w:rFonts w:ascii="Times New Roman" w:hAnsi="Times New Roman" w:cs="Times New Roman"/>
          <w:color w:val="000000"/>
          <w:sz w:val="24"/>
          <w:szCs w:val="24"/>
        </w:rPr>
        <w:t xml:space="preserve">allotment of space for cafeteria on submission of requisite documents and security deposit. </w:t>
      </w:r>
    </w:p>
    <w:p w:rsidR="00C72C82" w:rsidRPr="006354FF" w:rsidRDefault="00C72C82" w:rsidP="00DF7B2B">
      <w:pPr>
        <w:autoSpaceDE w:val="0"/>
        <w:autoSpaceDN w:val="0"/>
        <w:adjustRightInd w:val="0"/>
        <w:spacing w:after="0" w:line="240" w:lineRule="auto"/>
        <w:rPr>
          <w:rFonts w:ascii="Times New Roman" w:hAnsi="Times New Roman" w:cs="Times New Roman"/>
          <w:color w:val="000000"/>
          <w:sz w:val="24"/>
          <w:szCs w:val="24"/>
        </w:rPr>
      </w:pPr>
    </w:p>
    <w:p w:rsidR="00DF7B2B" w:rsidRDefault="00B87F17" w:rsidP="005A79A9">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2</w:t>
      </w:r>
      <w:r w:rsidR="008F3774" w:rsidRPr="006354FF">
        <w:rPr>
          <w:rFonts w:ascii="Times New Roman" w:hAnsi="Times New Roman" w:cs="Times New Roman"/>
          <w:color w:val="000000"/>
          <w:sz w:val="24"/>
          <w:szCs w:val="24"/>
        </w:rPr>
        <w:t>1</w:t>
      </w:r>
      <w:r w:rsidR="00DF7B2B" w:rsidRPr="006354FF">
        <w:rPr>
          <w:rFonts w:ascii="Times New Roman" w:hAnsi="Times New Roman" w:cs="Times New Roman"/>
          <w:color w:val="000000"/>
          <w:sz w:val="24"/>
          <w:szCs w:val="24"/>
        </w:rPr>
        <w:t xml:space="preserve">. Any decision taken by the </w:t>
      </w:r>
      <w:r w:rsidR="00B5232F" w:rsidRPr="006354FF">
        <w:rPr>
          <w:rFonts w:ascii="Times New Roman" w:hAnsi="Times New Roman" w:cs="Times New Roman"/>
          <w:color w:val="000000"/>
          <w:sz w:val="24"/>
          <w:szCs w:val="24"/>
        </w:rPr>
        <w:t>Chief Executive Officer</w:t>
      </w:r>
      <w:r w:rsidR="00DF7B2B" w:rsidRPr="006354FF">
        <w:rPr>
          <w:rFonts w:ascii="Times New Roman" w:hAnsi="Times New Roman" w:cs="Times New Roman"/>
          <w:color w:val="000000"/>
          <w:sz w:val="24"/>
          <w:szCs w:val="24"/>
        </w:rPr>
        <w:t xml:space="preserve">, </w:t>
      </w:r>
      <w:r w:rsidR="00B451DF" w:rsidRPr="006354FF">
        <w:rPr>
          <w:rFonts w:ascii="Times New Roman" w:hAnsi="Times New Roman" w:cs="Times New Roman"/>
          <w:color w:val="000000"/>
          <w:sz w:val="24"/>
          <w:szCs w:val="24"/>
        </w:rPr>
        <w:t>CIAB</w:t>
      </w:r>
      <w:r w:rsidR="00DF7B2B" w:rsidRPr="006354FF">
        <w:rPr>
          <w:rFonts w:ascii="Times New Roman" w:hAnsi="Times New Roman" w:cs="Times New Roman"/>
          <w:color w:val="000000"/>
          <w:sz w:val="24"/>
          <w:szCs w:val="24"/>
        </w:rPr>
        <w:t xml:space="preserve"> Mohali regarding allotment of the premises on </w:t>
      </w:r>
      <w:r w:rsidR="00CF7F19" w:rsidRPr="006354FF">
        <w:rPr>
          <w:rFonts w:ascii="Times New Roman" w:hAnsi="Times New Roman" w:cs="Times New Roman"/>
          <w:color w:val="000000"/>
          <w:sz w:val="24"/>
          <w:szCs w:val="24"/>
        </w:rPr>
        <w:t>License</w:t>
      </w:r>
      <w:r w:rsidR="005A79A9" w:rsidRPr="006354FF">
        <w:rPr>
          <w:rFonts w:ascii="Times New Roman" w:hAnsi="Times New Roman" w:cs="Times New Roman"/>
          <w:color w:val="000000"/>
          <w:sz w:val="24"/>
          <w:szCs w:val="24"/>
        </w:rPr>
        <w:t xml:space="preserve"> </w:t>
      </w:r>
      <w:r w:rsidR="00DF7B2B" w:rsidRPr="006354FF">
        <w:rPr>
          <w:rFonts w:ascii="Times New Roman" w:hAnsi="Times New Roman" w:cs="Times New Roman"/>
          <w:color w:val="000000"/>
          <w:sz w:val="24"/>
          <w:szCs w:val="24"/>
        </w:rPr>
        <w:t>shall be binding on the part of the said LICENSEE.</w:t>
      </w:r>
    </w:p>
    <w:p w:rsidR="00221A1B" w:rsidRDefault="00221A1B" w:rsidP="005A79A9">
      <w:pPr>
        <w:autoSpaceDE w:val="0"/>
        <w:autoSpaceDN w:val="0"/>
        <w:adjustRightInd w:val="0"/>
        <w:spacing w:after="0" w:line="240" w:lineRule="auto"/>
        <w:jc w:val="both"/>
        <w:rPr>
          <w:rFonts w:ascii="Times New Roman" w:hAnsi="Times New Roman" w:cs="Times New Roman"/>
          <w:color w:val="000000"/>
          <w:sz w:val="24"/>
          <w:szCs w:val="24"/>
        </w:rPr>
      </w:pPr>
    </w:p>
    <w:p w:rsidR="00063822" w:rsidRDefault="00221A1B" w:rsidP="005F5A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F5A1B" w:rsidRPr="005F5A1B">
        <w:rPr>
          <w:rFonts w:ascii="Times New Roman" w:hAnsi="Times New Roman" w:cs="Times New Roman"/>
          <w:color w:val="000000"/>
          <w:sz w:val="24"/>
          <w:szCs w:val="24"/>
        </w:rPr>
        <w:t>The Chief Executive Officer, CIAB, Mohali reserves the right to accept or reject any quotation in part or</w:t>
      </w:r>
      <w:r w:rsidR="005F5A1B">
        <w:rPr>
          <w:rFonts w:ascii="Times New Roman" w:hAnsi="Times New Roman" w:cs="Times New Roman"/>
          <w:color w:val="000000"/>
          <w:sz w:val="24"/>
          <w:szCs w:val="24"/>
        </w:rPr>
        <w:t xml:space="preserve"> </w:t>
      </w:r>
      <w:r w:rsidR="005F5A1B" w:rsidRPr="005F5A1B">
        <w:rPr>
          <w:rFonts w:ascii="Times New Roman" w:hAnsi="Times New Roman" w:cs="Times New Roman"/>
          <w:color w:val="000000"/>
          <w:sz w:val="24"/>
          <w:szCs w:val="24"/>
        </w:rPr>
        <w:t>full without assigning any reason thereof</w:t>
      </w:r>
      <w:r w:rsidR="00D34DC6">
        <w:rPr>
          <w:rFonts w:ascii="Times New Roman" w:hAnsi="Times New Roman" w:cs="Times New Roman"/>
          <w:color w:val="000000"/>
          <w:sz w:val="24"/>
          <w:szCs w:val="24"/>
        </w:rPr>
        <w:t>.</w:t>
      </w:r>
    </w:p>
    <w:p w:rsidR="00D34DC6" w:rsidRPr="006354FF" w:rsidRDefault="00D34DC6" w:rsidP="005F5A1B">
      <w:pPr>
        <w:autoSpaceDE w:val="0"/>
        <w:autoSpaceDN w:val="0"/>
        <w:adjustRightInd w:val="0"/>
        <w:spacing w:after="0" w:line="240" w:lineRule="auto"/>
        <w:jc w:val="both"/>
        <w:rPr>
          <w:rFonts w:ascii="Times New Roman" w:hAnsi="Times New Roman" w:cs="Times New Roman"/>
          <w:color w:val="000000"/>
          <w:sz w:val="24"/>
          <w:szCs w:val="24"/>
        </w:rPr>
      </w:pPr>
    </w:p>
    <w:p w:rsidR="00DF7B2B" w:rsidRPr="006354FF" w:rsidRDefault="00DF7B2B" w:rsidP="00063822">
      <w:pPr>
        <w:autoSpaceDE w:val="0"/>
        <w:autoSpaceDN w:val="0"/>
        <w:adjustRightInd w:val="0"/>
        <w:spacing w:after="0" w:line="240" w:lineRule="auto"/>
        <w:jc w:val="both"/>
        <w:rPr>
          <w:rFonts w:ascii="Times New Roman" w:hAnsi="Times New Roman" w:cs="Times New Roman"/>
          <w:color w:val="000000"/>
          <w:sz w:val="24"/>
          <w:szCs w:val="24"/>
        </w:rPr>
      </w:pPr>
      <w:r w:rsidRPr="006354FF">
        <w:rPr>
          <w:rFonts w:ascii="Times New Roman" w:hAnsi="Times New Roman" w:cs="Times New Roman"/>
          <w:color w:val="000000"/>
          <w:sz w:val="24"/>
          <w:szCs w:val="24"/>
        </w:rPr>
        <w:t>Interested firms/ persons may submit their quotation in sealed cover duly signed and stamped along</w:t>
      </w:r>
      <w:r w:rsidR="00063822"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with Tender Fee of Rs 5</w:t>
      </w:r>
      <w:r w:rsidR="00743CC1">
        <w:rPr>
          <w:rFonts w:ascii="Times New Roman" w:hAnsi="Times New Roman" w:cs="Times New Roman"/>
          <w:color w:val="000000"/>
          <w:sz w:val="24"/>
          <w:szCs w:val="24"/>
        </w:rPr>
        <w:t>9</w:t>
      </w:r>
      <w:r w:rsidRPr="006354FF">
        <w:rPr>
          <w:rFonts w:ascii="Times New Roman" w:hAnsi="Times New Roman" w:cs="Times New Roman"/>
          <w:color w:val="000000"/>
          <w:sz w:val="24"/>
          <w:szCs w:val="24"/>
        </w:rPr>
        <w:t>0/- (Non-refundable). The Tender fee</w:t>
      </w:r>
      <w:r w:rsidR="00063822"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 xml:space="preserve">shall be paid in the form of Demand Draft from a Nationalized Bank/Scheduled Bank in favour of </w:t>
      </w:r>
      <w:r w:rsidRPr="006354FF">
        <w:rPr>
          <w:rFonts w:ascii="Times New Roman" w:hAnsi="Times New Roman" w:cs="Times New Roman"/>
          <w:b/>
          <w:bCs/>
          <w:color w:val="000000"/>
          <w:sz w:val="24"/>
          <w:szCs w:val="24"/>
        </w:rPr>
        <w:t>“</w:t>
      </w:r>
      <w:r w:rsidR="00063822" w:rsidRPr="006354FF">
        <w:rPr>
          <w:rFonts w:ascii="Times New Roman" w:hAnsi="Times New Roman" w:cs="Times New Roman"/>
          <w:b/>
          <w:bCs/>
          <w:color w:val="000000"/>
          <w:sz w:val="24"/>
          <w:szCs w:val="24"/>
        </w:rPr>
        <w:t>Center of Innovative and Applied Bioprocessing</w:t>
      </w:r>
      <w:r w:rsidRPr="006354FF">
        <w:rPr>
          <w:rFonts w:ascii="Times New Roman" w:hAnsi="Times New Roman" w:cs="Times New Roman"/>
          <w:b/>
          <w:bCs/>
          <w:color w:val="000000"/>
          <w:sz w:val="24"/>
          <w:szCs w:val="24"/>
        </w:rPr>
        <w:t xml:space="preserve">” </w:t>
      </w:r>
      <w:r w:rsidRPr="006354FF">
        <w:rPr>
          <w:rFonts w:ascii="Times New Roman" w:hAnsi="Times New Roman" w:cs="Times New Roman"/>
          <w:color w:val="000000"/>
          <w:sz w:val="24"/>
          <w:szCs w:val="24"/>
        </w:rPr>
        <w:t>payable at Mohali. Any bid not accompanied by requisite Tender fee shall be</w:t>
      </w:r>
      <w:r w:rsidR="00063822"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 xml:space="preserve">deemed to be invalid and will be rejected by </w:t>
      </w:r>
      <w:r w:rsidR="00B451DF" w:rsidRPr="006354FF">
        <w:rPr>
          <w:rFonts w:ascii="Times New Roman" w:hAnsi="Times New Roman" w:cs="Times New Roman"/>
          <w:color w:val="000000"/>
          <w:sz w:val="24"/>
          <w:szCs w:val="24"/>
        </w:rPr>
        <w:t>CIAB</w:t>
      </w:r>
      <w:r w:rsidRPr="006354FF">
        <w:rPr>
          <w:rFonts w:ascii="Times New Roman" w:hAnsi="Times New Roman" w:cs="Times New Roman"/>
          <w:color w:val="000000"/>
          <w:sz w:val="24"/>
          <w:szCs w:val="24"/>
        </w:rPr>
        <w:t xml:space="preserve"> Mohali.</w:t>
      </w:r>
    </w:p>
    <w:p w:rsidR="00063822" w:rsidRPr="006354FF" w:rsidRDefault="00063822" w:rsidP="00DF7B2B">
      <w:pPr>
        <w:autoSpaceDE w:val="0"/>
        <w:autoSpaceDN w:val="0"/>
        <w:adjustRightInd w:val="0"/>
        <w:spacing w:after="0" w:line="240" w:lineRule="auto"/>
        <w:rPr>
          <w:rFonts w:ascii="Times New Roman" w:hAnsi="Times New Roman" w:cs="Times New Roman"/>
          <w:color w:val="000000"/>
          <w:sz w:val="24"/>
          <w:szCs w:val="24"/>
        </w:rPr>
      </w:pPr>
    </w:p>
    <w:p w:rsidR="00DF7B2B" w:rsidRPr="006354FF" w:rsidRDefault="00DF7B2B" w:rsidP="00916602">
      <w:pPr>
        <w:autoSpaceDE w:val="0"/>
        <w:autoSpaceDN w:val="0"/>
        <w:adjustRightInd w:val="0"/>
        <w:spacing w:after="0" w:line="240" w:lineRule="auto"/>
        <w:jc w:val="both"/>
        <w:rPr>
          <w:rFonts w:ascii="Times New Roman" w:hAnsi="Times New Roman" w:cs="Times New Roman"/>
          <w:b/>
          <w:bCs/>
          <w:color w:val="000000"/>
          <w:sz w:val="24"/>
          <w:szCs w:val="24"/>
        </w:rPr>
      </w:pPr>
      <w:r w:rsidRPr="006354FF">
        <w:rPr>
          <w:rFonts w:ascii="Times New Roman" w:hAnsi="Times New Roman" w:cs="Times New Roman"/>
          <w:color w:val="000000"/>
          <w:sz w:val="24"/>
          <w:szCs w:val="24"/>
        </w:rPr>
        <w:t xml:space="preserve">The Quotation will be submitted in SINGLE PART – one sealed envelope super-scribed as </w:t>
      </w:r>
      <w:r w:rsidRPr="006354FF">
        <w:rPr>
          <w:rFonts w:ascii="Times New Roman" w:hAnsi="Times New Roman" w:cs="Times New Roman"/>
          <w:b/>
          <w:bCs/>
          <w:color w:val="000000"/>
          <w:sz w:val="24"/>
          <w:szCs w:val="24"/>
        </w:rPr>
        <w:t>“Tender for</w:t>
      </w:r>
      <w:r w:rsidR="00916602" w:rsidRPr="006354FF">
        <w:rPr>
          <w:rFonts w:ascii="Times New Roman" w:hAnsi="Times New Roman" w:cs="Times New Roman"/>
          <w:b/>
          <w:bCs/>
          <w:color w:val="000000"/>
          <w:sz w:val="24"/>
          <w:szCs w:val="24"/>
        </w:rPr>
        <w:t xml:space="preserve"> </w:t>
      </w:r>
      <w:r w:rsidRPr="006354FF">
        <w:rPr>
          <w:rFonts w:ascii="Times New Roman" w:hAnsi="Times New Roman" w:cs="Times New Roman"/>
          <w:b/>
          <w:bCs/>
          <w:color w:val="000000"/>
          <w:sz w:val="24"/>
          <w:szCs w:val="24"/>
        </w:rPr>
        <w:t xml:space="preserve">Allotment of </w:t>
      </w:r>
      <w:r w:rsidR="00230478" w:rsidRPr="006354FF">
        <w:rPr>
          <w:rFonts w:ascii="Times New Roman" w:hAnsi="Times New Roman" w:cs="Times New Roman"/>
          <w:b/>
          <w:bCs/>
          <w:color w:val="000000"/>
          <w:sz w:val="24"/>
          <w:szCs w:val="24"/>
        </w:rPr>
        <w:t>Space</w:t>
      </w:r>
      <w:r w:rsidRPr="006354FF">
        <w:rPr>
          <w:rFonts w:ascii="Times New Roman" w:hAnsi="Times New Roman" w:cs="Times New Roman"/>
          <w:b/>
          <w:bCs/>
          <w:color w:val="000000"/>
          <w:sz w:val="24"/>
          <w:szCs w:val="24"/>
        </w:rPr>
        <w:t xml:space="preserve"> </w:t>
      </w:r>
      <w:r w:rsidR="00916602" w:rsidRPr="006354FF">
        <w:rPr>
          <w:rFonts w:ascii="Times New Roman" w:hAnsi="Times New Roman" w:cs="Times New Roman"/>
          <w:b/>
          <w:bCs/>
          <w:color w:val="000000"/>
          <w:sz w:val="24"/>
          <w:szCs w:val="24"/>
        </w:rPr>
        <w:t xml:space="preserve">for Running Cafeteria </w:t>
      </w:r>
      <w:r w:rsidRPr="006354FF">
        <w:rPr>
          <w:rFonts w:ascii="Times New Roman" w:hAnsi="Times New Roman" w:cs="Times New Roman"/>
          <w:b/>
          <w:bCs/>
          <w:color w:val="000000"/>
          <w:sz w:val="24"/>
          <w:szCs w:val="24"/>
        </w:rPr>
        <w:t xml:space="preserve">at </w:t>
      </w:r>
      <w:r w:rsidR="00B451DF" w:rsidRPr="006354FF">
        <w:rPr>
          <w:rFonts w:ascii="Times New Roman" w:hAnsi="Times New Roman" w:cs="Times New Roman"/>
          <w:b/>
          <w:bCs/>
          <w:color w:val="000000"/>
          <w:sz w:val="24"/>
          <w:szCs w:val="24"/>
        </w:rPr>
        <w:t>CIAB</w:t>
      </w:r>
      <w:r w:rsidRPr="006354FF">
        <w:rPr>
          <w:rFonts w:ascii="Times New Roman" w:hAnsi="Times New Roman" w:cs="Times New Roman"/>
          <w:b/>
          <w:bCs/>
          <w:color w:val="000000"/>
          <w:sz w:val="24"/>
          <w:szCs w:val="24"/>
        </w:rPr>
        <w:t xml:space="preserve"> Mohali”. </w:t>
      </w:r>
      <w:r w:rsidRPr="006354FF">
        <w:rPr>
          <w:rFonts w:ascii="Times New Roman" w:hAnsi="Times New Roman" w:cs="Times New Roman"/>
          <w:color w:val="000000"/>
          <w:sz w:val="24"/>
          <w:szCs w:val="24"/>
        </w:rPr>
        <w:t>The tender, completed in all respects</w:t>
      </w:r>
      <w:r w:rsidR="00916602" w:rsidRPr="006354FF">
        <w:rPr>
          <w:rFonts w:ascii="Times New Roman" w:hAnsi="Times New Roman" w:cs="Times New Roman"/>
          <w:color w:val="000000"/>
          <w:sz w:val="24"/>
          <w:szCs w:val="24"/>
        </w:rPr>
        <w:t xml:space="preserve"> </w:t>
      </w:r>
      <w:r w:rsidRPr="006354FF">
        <w:rPr>
          <w:rFonts w:ascii="Times New Roman" w:hAnsi="Times New Roman" w:cs="Times New Roman"/>
          <w:color w:val="000000"/>
          <w:sz w:val="24"/>
          <w:szCs w:val="24"/>
        </w:rPr>
        <w:t>should be sent to “</w:t>
      </w:r>
      <w:r w:rsidR="00916602" w:rsidRPr="006354FF">
        <w:rPr>
          <w:rFonts w:ascii="Times New Roman" w:hAnsi="Times New Roman" w:cs="Times New Roman"/>
          <w:b/>
          <w:bCs/>
          <w:color w:val="000000"/>
          <w:sz w:val="24"/>
          <w:szCs w:val="24"/>
        </w:rPr>
        <w:t>Administrative Officer</w:t>
      </w:r>
      <w:r w:rsidRPr="006354FF">
        <w:rPr>
          <w:rFonts w:ascii="Times New Roman" w:hAnsi="Times New Roman" w:cs="Times New Roman"/>
          <w:b/>
          <w:bCs/>
          <w:color w:val="000000"/>
          <w:sz w:val="24"/>
          <w:szCs w:val="24"/>
        </w:rPr>
        <w:t xml:space="preserve">, </w:t>
      </w:r>
      <w:r w:rsidR="00B451DF" w:rsidRPr="006354FF">
        <w:rPr>
          <w:rFonts w:ascii="Times New Roman" w:hAnsi="Times New Roman" w:cs="Times New Roman"/>
          <w:b/>
          <w:bCs/>
          <w:color w:val="000000"/>
          <w:sz w:val="24"/>
          <w:szCs w:val="24"/>
        </w:rPr>
        <w:t>CIAB</w:t>
      </w:r>
      <w:r w:rsidRPr="006354FF">
        <w:rPr>
          <w:rFonts w:ascii="Times New Roman" w:hAnsi="Times New Roman" w:cs="Times New Roman"/>
          <w:b/>
          <w:bCs/>
          <w:color w:val="000000"/>
          <w:sz w:val="24"/>
          <w:szCs w:val="24"/>
        </w:rPr>
        <w:t xml:space="preserve"> Mohali,</w:t>
      </w:r>
      <w:r w:rsidR="00CF7F19" w:rsidRPr="006354FF">
        <w:rPr>
          <w:rFonts w:ascii="Times New Roman" w:hAnsi="Times New Roman" w:cs="Times New Roman"/>
          <w:b/>
          <w:bCs/>
          <w:color w:val="000000"/>
          <w:sz w:val="24"/>
          <w:szCs w:val="24"/>
        </w:rPr>
        <w:t xml:space="preserve"> </w:t>
      </w:r>
      <w:r w:rsidRPr="006354FF">
        <w:rPr>
          <w:rFonts w:ascii="Times New Roman" w:hAnsi="Times New Roman" w:cs="Times New Roman"/>
          <w:b/>
          <w:bCs/>
          <w:color w:val="000000"/>
          <w:sz w:val="24"/>
          <w:szCs w:val="24"/>
        </w:rPr>
        <w:t>Sector-81, Knowledge city, PO-Manauli, SAS Nagar</w:t>
      </w:r>
      <w:r w:rsidR="00916602" w:rsidRPr="006354FF">
        <w:rPr>
          <w:rFonts w:ascii="Times New Roman" w:hAnsi="Times New Roman" w:cs="Times New Roman"/>
          <w:b/>
          <w:bCs/>
          <w:color w:val="000000"/>
          <w:sz w:val="24"/>
          <w:szCs w:val="24"/>
        </w:rPr>
        <w:t xml:space="preserve">, </w:t>
      </w:r>
      <w:r w:rsidRPr="006354FF">
        <w:rPr>
          <w:rFonts w:ascii="Times New Roman" w:hAnsi="Times New Roman" w:cs="Times New Roman"/>
          <w:b/>
          <w:bCs/>
          <w:color w:val="000000"/>
          <w:sz w:val="24"/>
          <w:szCs w:val="24"/>
        </w:rPr>
        <w:t xml:space="preserve">Mohali-140306, Punjab” on or before </w:t>
      </w:r>
      <w:r w:rsidR="00786C25">
        <w:rPr>
          <w:rFonts w:ascii="Times New Roman" w:hAnsi="Times New Roman" w:cs="Times New Roman"/>
          <w:b/>
          <w:bCs/>
          <w:color w:val="000000"/>
          <w:sz w:val="24"/>
          <w:szCs w:val="24"/>
        </w:rPr>
        <w:t>14</w:t>
      </w:r>
      <w:r w:rsidR="00A870FE">
        <w:rPr>
          <w:rFonts w:ascii="Times New Roman" w:hAnsi="Times New Roman" w:cs="Times New Roman"/>
          <w:b/>
          <w:bCs/>
          <w:color w:val="000000"/>
          <w:sz w:val="24"/>
          <w:szCs w:val="24"/>
        </w:rPr>
        <w:t>-</w:t>
      </w:r>
      <w:r w:rsidR="00786C25">
        <w:rPr>
          <w:rFonts w:ascii="Times New Roman" w:hAnsi="Times New Roman" w:cs="Times New Roman"/>
          <w:b/>
          <w:bCs/>
          <w:color w:val="000000"/>
          <w:sz w:val="24"/>
          <w:szCs w:val="24"/>
        </w:rPr>
        <w:t>10</w:t>
      </w:r>
      <w:r w:rsidR="00A870FE">
        <w:rPr>
          <w:rFonts w:ascii="Times New Roman" w:hAnsi="Times New Roman" w:cs="Times New Roman"/>
          <w:b/>
          <w:bCs/>
          <w:color w:val="000000"/>
          <w:sz w:val="24"/>
          <w:szCs w:val="24"/>
        </w:rPr>
        <w:t>-2021</w:t>
      </w:r>
      <w:r w:rsidR="00635B38">
        <w:rPr>
          <w:rFonts w:ascii="Times New Roman" w:hAnsi="Times New Roman" w:cs="Times New Roman"/>
          <w:b/>
          <w:bCs/>
          <w:color w:val="000000"/>
          <w:sz w:val="24"/>
          <w:szCs w:val="24"/>
        </w:rPr>
        <w:t xml:space="preserve"> </w:t>
      </w:r>
      <w:r w:rsidR="009C6544">
        <w:rPr>
          <w:rFonts w:ascii="Times New Roman" w:hAnsi="Times New Roman" w:cs="Times New Roman"/>
          <w:b/>
          <w:bCs/>
          <w:color w:val="000000"/>
          <w:sz w:val="24"/>
          <w:szCs w:val="24"/>
        </w:rPr>
        <w:t>by</w:t>
      </w:r>
      <w:r w:rsidRPr="006354FF">
        <w:rPr>
          <w:rFonts w:ascii="Times New Roman" w:hAnsi="Times New Roman" w:cs="Times New Roman"/>
          <w:b/>
          <w:bCs/>
          <w:color w:val="000000"/>
          <w:sz w:val="24"/>
          <w:szCs w:val="24"/>
        </w:rPr>
        <w:t xml:space="preserve"> </w:t>
      </w:r>
      <w:r w:rsidR="009C6544">
        <w:rPr>
          <w:rFonts w:ascii="Times New Roman" w:hAnsi="Times New Roman" w:cs="Times New Roman"/>
          <w:b/>
          <w:bCs/>
          <w:color w:val="000000"/>
          <w:sz w:val="24"/>
          <w:szCs w:val="24"/>
        </w:rPr>
        <w:t>02:</w:t>
      </w:r>
      <w:r w:rsidRPr="006354FF">
        <w:rPr>
          <w:rFonts w:ascii="Times New Roman" w:hAnsi="Times New Roman" w:cs="Times New Roman"/>
          <w:b/>
          <w:bCs/>
          <w:color w:val="000000"/>
          <w:sz w:val="24"/>
          <w:szCs w:val="24"/>
        </w:rPr>
        <w:t xml:space="preserve">30 </w:t>
      </w:r>
      <w:r w:rsidR="00420F69">
        <w:rPr>
          <w:rFonts w:ascii="Times New Roman" w:hAnsi="Times New Roman" w:cs="Times New Roman"/>
          <w:b/>
          <w:bCs/>
          <w:color w:val="000000"/>
          <w:sz w:val="24"/>
          <w:szCs w:val="24"/>
        </w:rPr>
        <w:t>PM</w:t>
      </w:r>
      <w:r w:rsidRPr="006354FF">
        <w:rPr>
          <w:rFonts w:ascii="Times New Roman" w:hAnsi="Times New Roman" w:cs="Times New Roman"/>
          <w:b/>
          <w:bCs/>
          <w:color w:val="000000"/>
          <w:sz w:val="24"/>
          <w:szCs w:val="24"/>
        </w:rPr>
        <w:t>. The tender shall be opened on</w:t>
      </w:r>
      <w:r w:rsidR="00916602" w:rsidRPr="006354FF">
        <w:rPr>
          <w:rFonts w:ascii="Times New Roman" w:hAnsi="Times New Roman" w:cs="Times New Roman"/>
          <w:b/>
          <w:bCs/>
          <w:color w:val="000000"/>
          <w:sz w:val="24"/>
          <w:szCs w:val="24"/>
        </w:rPr>
        <w:t xml:space="preserve"> </w:t>
      </w:r>
      <w:r w:rsidR="00184980">
        <w:rPr>
          <w:rFonts w:ascii="Times New Roman" w:hAnsi="Times New Roman" w:cs="Times New Roman"/>
          <w:b/>
          <w:bCs/>
          <w:color w:val="000000"/>
          <w:sz w:val="24"/>
          <w:szCs w:val="24"/>
        </w:rPr>
        <w:t>1</w:t>
      </w:r>
      <w:r w:rsidR="003C69DC">
        <w:rPr>
          <w:rFonts w:ascii="Times New Roman" w:hAnsi="Times New Roman" w:cs="Times New Roman"/>
          <w:b/>
          <w:bCs/>
          <w:color w:val="000000"/>
          <w:sz w:val="24"/>
          <w:szCs w:val="24"/>
        </w:rPr>
        <w:t>4</w:t>
      </w:r>
      <w:r w:rsidR="00A870FE">
        <w:rPr>
          <w:rFonts w:ascii="Times New Roman" w:hAnsi="Times New Roman" w:cs="Times New Roman"/>
          <w:b/>
          <w:bCs/>
          <w:color w:val="000000"/>
          <w:sz w:val="24"/>
          <w:szCs w:val="24"/>
        </w:rPr>
        <w:t>-</w:t>
      </w:r>
      <w:r w:rsidR="00184980">
        <w:rPr>
          <w:rFonts w:ascii="Times New Roman" w:hAnsi="Times New Roman" w:cs="Times New Roman"/>
          <w:b/>
          <w:bCs/>
          <w:color w:val="000000"/>
          <w:sz w:val="24"/>
          <w:szCs w:val="24"/>
        </w:rPr>
        <w:t>10</w:t>
      </w:r>
      <w:r w:rsidR="00A870FE">
        <w:rPr>
          <w:rFonts w:ascii="Times New Roman" w:hAnsi="Times New Roman" w:cs="Times New Roman"/>
          <w:b/>
          <w:bCs/>
          <w:color w:val="000000"/>
          <w:sz w:val="24"/>
          <w:szCs w:val="24"/>
        </w:rPr>
        <w:t>-2021</w:t>
      </w:r>
      <w:r w:rsidR="007F379E">
        <w:rPr>
          <w:rFonts w:ascii="Times New Roman" w:hAnsi="Times New Roman" w:cs="Times New Roman"/>
          <w:b/>
          <w:bCs/>
          <w:color w:val="000000"/>
          <w:sz w:val="24"/>
          <w:szCs w:val="24"/>
        </w:rPr>
        <w:t xml:space="preserve"> </w:t>
      </w:r>
      <w:r w:rsidRPr="006354FF">
        <w:rPr>
          <w:rFonts w:ascii="Times New Roman" w:hAnsi="Times New Roman" w:cs="Times New Roman"/>
          <w:b/>
          <w:bCs/>
          <w:color w:val="000000"/>
          <w:sz w:val="24"/>
          <w:szCs w:val="24"/>
        </w:rPr>
        <w:t xml:space="preserve">at </w:t>
      </w:r>
      <w:r w:rsidR="007F379E">
        <w:rPr>
          <w:rFonts w:ascii="Times New Roman" w:hAnsi="Times New Roman" w:cs="Times New Roman"/>
          <w:b/>
          <w:bCs/>
          <w:color w:val="000000"/>
          <w:sz w:val="24"/>
          <w:szCs w:val="24"/>
        </w:rPr>
        <w:t>03:3</w:t>
      </w:r>
      <w:r w:rsidRPr="006354FF">
        <w:rPr>
          <w:rFonts w:ascii="Times New Roman" w:hAnsi="Times New Roman" w:cs="Times New Roman"/>
          <w:b/>
          <w:bCs/>
          <w:color w:val="000000"/>
          <w:sz w:val="24"/>
          <w:szCs w:val="24"/>
        </w:rPr>
        <w:t xml:space="preserve">0 </w:t>
      </w:r>
      <w:r w:rsidR="0062278C">
        <w:rPr>
          <w:rFonts w:ascii="Times New Roman" w:hAnsi="Times New Roman" w:cs="Times New Roman"/>
          <w:b/>
          <w:bCs/>
          <w:color w:val="000000"/>
          <w:sz w:val="24"/>
          <w:szCs w:val="24"/>
        </w:rPr>
        <w:t>PM</w:t>
      </w:r>
      <w:r w:rsidRPr="006354FF">
        <w:rPr>
          <w:rFonts w:ascii="Times New Roman" w:hAnsi="Times New Roman" w:cs="Times New Roman"/>
          <w:b/>
          <w:bCs/>
          <w:color w:val="000000"/>
          <w:sz w:val="24"/>
          <w:szCs w:val="24"/>
        </w:rPr>
        <w:t xml:space="preserve"> in presence of tenderer/his representative(s), if any.</w:t>
      </w:r>
    </w:p>
    <w:p w:rsidR="00916602" w:rsidRPr="006354FF" w:rsidRDefault="00916602" w:rsidP="00916602">
      <w:pPr>
        <w:autoSpaceDE w:val="0"/>
        <w:autoSpaceDN w:val="0"/>
        <w:adjustRightInd w:val="0"/>
        <w:spacing w:after="0" w:line="240" w:lineRule="auto"/>
        <w:jc w:val="both"/>
        <w:rPr>
          <w:rFonts w:ascii="Times New Roman" w:hAnsi="Times New Roman" w:cs="Times New Roman"/>
          <w:b/>
          <w:bCs/>
          <w:color w:val="000000"/>
          <w:sz w:val="24"/>
          <w:szCs w:val="24"/>
        </w:rPr>
      </w:pPr>
    </w:p>
    <w:p w:rsidR="00433BB9" w:rsidRPr="00433BB9" w:rsidRDefault="00916602" w:rsidP="00433BB9">
      <w:pPr>
        <w:autoSpaceDE w:val="0"/>
        <w:autoSpaceDN w:val="0"/>
        <w:adjustRightInd w:val="0"/>
        <w:spacing w:after="0" w:line="240" w:lineRule="auto"/>
        <w:jc w:val="right"/>
        <w:rPr>
          <w:rFonts w:ascii="Times New Roman" w:hAnsi="Times New Roman" w:cs="Times New Roman"/>
          <w:b/>
          <w:bCs/>
          <w:color w:val="000000"/>
          <w:sz w:val="24"/>
          <w:szCs w:val="24"/>
        </w:rPr>
      </w:pPr>
      <w:r w:rsidRPr="006354FF">
        <w:rPr>
          <w:rFonts w:ascii="Times New Roman" w:hAnsi="Times New Roman" w:cs="Times New Roman"/>
          <w:b/>
          <w:bCs/>
          <w:color w:val="000000"/>
          <w:sz w:val="24"/>
          <w:szCs w:val="24"/>
        </w:rPr>
        <w:t>Chief Executive Officer</w:t>
      </w:r>
    </w:p>
    <w:p w:rsidR="00EB2514" w:rsidRPr="00EB2514" w:rsidRDefault="00EB2514" w:rsidP="00DE23C5">
      <w:pPr>
        <w:autoSpaceDE w:val="0"/>
        <w:autoSpaceDN w:val="0"/>
        <w:adjustRightInd w:val="0"/>
        <w:spacing w:after="0" w:line="240" w:lineRule="auto"/>
        <w:jc w:val="right"/>
        <w:rPr>
          <w:rFonts w:ascii="Times New Roman" w:hAnsi="Times New Roman" w:cs="Times New Roman"/>
          <w:b/>
          <w:bCs/>
          <w:color w:val="000000"/>
          <w:sz w:val="24"/>
          <w:szCs w:val="24"/>
          <w:u w:val="single"/>
        </w:rPr>
      </w:pPr>
    </w:p>
    <w:sectPr w:rsidR="00EB2514" w:rsidRPr="00EB2514" w:rsidSect="005F1687">
      <w:footerReference w:type="default" r:id="rId9"/>
      <w:pgSz w:w="12240" w:h="15840"/>
      <w:pgMar w:top="709" w:right="7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17" w:rsidRDefault="00CA2E17" w:rsidP="005F1687">
      <w:pPr>
        <w:spacing w:after="0" w:line="240" w:lineRule="auto"/>
      </w:pPr>
      <w:r>
        <w:separator/>
      </w:r>
    </w:p>
  </w:endnote>
  <w:endnote w:type="continuationSeparator" w:id="0">
    <w:p w:rsidR="00CA2E17" w:rsidRDefault="00CA2E17" w:rsidP="005F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29195"/>
      <w:docPartObj>
        <w:docPartGallery w:val="Page Numbers (Bottom of Page)"/>
        <w:docPartUnique/>
      </w:docPartObj>
    </w:sdtPr>
    <w:sdtEndPr/>
    <w:sdtContent>
      <w:sdt>
        <w:sdtPr>
          <w:id w:val="-1769616900"/>
          <w:docPartObj>
            <w:docPartGallery w:val="Page Numbers (Top of Page)"/>
            <w:docPartUnique/>
          </w:docPartObj>
        </w:sdtPr>
        <w:sdtEndPr/>
        <w:sdtContent>
          <w:p w:rsidR="000C60B2" w:rsidRDefault="000C60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479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4793">
              <w:rPr>
                <w:b/>
                <w:bCs/>
                <w:noProof/>
              </w:rPr>
              <w:t>3</w:t>
            </w:r>
            <w:r>
              <w:rPr>
                <w:b/>
                <w:bCs/>
                <w:sz w:val="24"/>
                <w:szCs w:val="24"/>
              </w:rPr>
              <w:fldChar w:fldCharType="end"/>
            </w:r>
          </w:p>
        </w:sdtContent>
      </w:sdt>
    </w:sdtContent>
  </w:sdt>
  <w:p w:rsidR="000C60B2" w:rsidRDefault="000C6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17" w:rsidRDefault="00CA2E17" w:rsidP="005F1687">
      <w:pPr>
        <w:spacing w:after="0" w:line="240" w:lineRule="auto"/>
      </w:pPr>
      <w:r>
        <w:separator/>
      </w:r>
    </w:p>
  </w:footnote>
  <w:footnote w:type="continuationSeparator" w:id="0">
    <w:p w:rsidR="00CA2E17" w:rsidRDefault="00CA2E17" w:rsidP="005F1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hybridMultilevel"/>
    <w:tmpl w:val="7C3DB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737B8DD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6CEAF086"/>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A081587"/>
    <w:multiLevelType w:val="hybridMultilevel"/>
    <w:tmpl w:val="91ACDECA"/>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2B"/>
    <w:rsid w:val="00026746"/>
    <w:rsid w:val="0004003E"/>
    <w:rsid w:val="000509FE"/>
    <w:rsid w:val="00063822"/>
    <w:rsid w:val="0006617D"/>
    <w:rsid w:val="00093C54"/>
    <w:rsid w:val="000B4EE5"/>
    <w:rsid w:val="000C60B2"/>
    <w:rsid w:val="00107B51"/>
    <w:rsid w:val="0011109E"/>
    <w:rsid w:val="0011365B"/>
    <w:rsid w:val="00123753"/>
    <w:rsid w:val="00131945"/>
    <w:rsid w:val="00147670"/>
    <w:rsid w:val="001476DF"/>
    <w:rsid w:val="00163FA1"/>
    <w:rsid w:val="001813C9"/>
    <w:rsid w:val="00184980"/>
    <w:rsid w:val="001B23A6"/>
    <w:rsid w:val="001B6422"/>
    <w:rsid w:val="001B66C7"/>
    <w:rsid w:val="001C415A"/>
    <w:rsid w:val="001D6A34"/>
    <w:rsid w:val="001D7CF7"/>
    <w:rsid w:val="0021635F"/>
    <w:rsid w:val="00217615"/>
    <w:rsid w:val="00221A1B"/>
    <w:rsid w:val="00223C71"/>
    <w:rsid w:val="00230478"/>
    <w:rsid w:val="00234E67"/>
    <w:rsid w:val="002363B1"/>
    <w:rsid w:val="00250B6B"/>
    <w:rsid w:val="00250D64"/>
    <w:rsid w:val="0027416B"/>
    <w:rsid w:val="002758AD"/>
    <w:rsid w:val="002806AC"/>
    <w:rsid w:val="00281BCB"/>
    <w:rsid w:val="002909DF"/>
    <w:rsid w:val="00293C46"/>
    <w:rsid w:val="00294AF9"/>
    <w:rsid w:val="002B066D"/>
    <w:rsid w:val="002B2411"/>
    <w:rsid w:val="002B2824"/>
    <w:rsid w:val="002E215D"/>
    <w:rsid w:val="00314CE3"/>
    <w:rsid w:val="00330C71"/>
    <w:rsid w:val="00350F5E"/>
    <w:rsid w:val="003512A6"/>
    <w:rsid w:val="003557BF"/>
    <w:rsid w:val="0036119C"/>
    <w:rsid w:val="00364B93"/>
    <w:rsid w:val="00366339"/>
    <w:rsid w:val="0036690F"/>
    <w:rsid w:val="00386168"/>
    <w:rsid w:val="0039114B"/>
    <w:rsid w:val="00392775"/>
    <w:rsid w:val="00392FD1"/>
    <w:rsid w:val="003946D4"/>
    <w:rsid w:val="003A25C1"/>
    <w:rsid w:val="003A6589"/>
    <w:rsid w:val="003B4654"/>
    <w:rsid w:val="003C1407"/>
    <w:rsid w:val="003C2617"/>
    <w:rsid w:val="003C4C3A"/>
    <w:rsid w:val="003C69DC"/>
    <w:rsid w:val="003C6D22"/>
    <w:rsid w:val="003E582C"/>
    <w:rsid w:val="003E7818"/>
    <w:rsid w:val="003F151F"/>
    <w:rsid w:val="003F7FB1"/>
    <w:rsid w:val="00414DF6"/>
    <w:rsid w:val="00417851"/>
    <w:rsid w:val="00420F69"/>
    <w:rsid w:val="00424E16"/>
    <w:rsid w:val="004252C3"/>
    <w:rsid w:val="00426897"/>
    <w:rsid w:val="004332AD"/>
    <w:rsid w:val="00433BB9"/>
    <w:rsid w:val="00452F59"/>
    <w:rsid w:val="00460042"/>
    <w:rsid w:val="0046535E"/>
    <w:rsid w:val="00466604"/>
    <w:rsid w:val="00466CF2"/>
    <w:rsid w:val="004923B0"/>
    <w:rsid w:val="004A61E5"/>
    <w:rsid w:val="004C6876"/>
    <w:rsid w:val="004D798E"/>
    <w:rsid w:val="004F5881"/>
    <w:rsid w:val="00507FE4"/>
    <w:rsid w:val="005116AD"/>
    <w:rsid w:val="005134C3"/>
    <w:rsid w:val="0052723A"/>
    <w:rsid w:val="00535110"/>
    <w:rsid w:val="00544C1F"/>
    <w:rsid w:val="005564EC"/>
    <w:rsid w:val="00586FC9"/>
    <w:rsid w:val="00587B8E"/>
    <w:rsid w:val="0059569B"/>
    <w:rsid w:val="00597A46"/>
    <w:rsid w:val="005A79A9"/>
    <w:rsid w:val="005A7B19"/>
    <w:rsid w:val="005B4C10"/>
    <w:rsid w:val="005C3362"/>
    <w:rsid w:val="005D0A2B"/>
    <w:rsid w:val="005E07B0"/>
    <w:rsid w:val="005F1687"/>
    <w:rsid w:val="005F3DE5"/>
    <w:rsid w:val="005F5A1B"/>
    <w:rsid w:val="005F68E2"/>
    <w:rsid w:val="00600060"/>
    <w:rsid w:val="0062278C"/>
    <w:rsid w:val="0063076F"/>
    <w:rsid w:val="00632E36"/>
    <w:rsid w:val="006354FF"/>
    <w:rsid w:val="00635B38"/>
    <w:rsid w:val="006714E8"/>
    <w:rsid w:val="00674CF5"/>
    <w:rsid w:val="00675552"/>
    <w:rsid w:val="006831CB"/>
    <w:rsid w:val="00687C05"/>
    <w:rsid w:val="006915A6"/>
    <w:rsid w:val="006A7471"/>
    <w:rsid w:val="006B2315"/>
    <w:rsid w:val="006D1556"/>
    <w:rsid w:val="006D6557"/>
    <w:rsid w:val="006F7E34"/>
    <w:rsid w:val="00702648"/>
    <w:rsid w:val="0071121E"/>
    <w:rsid w:val="00723B03"/>
    <w:rsid w:val="00726BC2"/>
    <w:rsid w:val="00735BFC"/>
    <w:rsid w:val="00743CC1"/>
    <w:rsid w:val="00761DA0"/>
    <w:rsid w:val="00764529"/>
    <w:rsid w:val="00764B16"/>
    <w:rsid w:val="0077064F"/>
    <w:rsid w:val="00786C25"/>
    <w:rsid w:val="00790E7B"/>
    <w:rsid w:val="007B47DE"/>
    <w:rsid w:val="007C1CC1"/>
    <w:rsid w:val="007C57BC"/>
    <w:rsid w:val="007C5A12"/>
    <w:rsid w:val="007F379E"/>
    <w:rsid w:val="008029F7"/>
    <w:rsid w:val="00823D0A"/>
    <w:rsid w:val="00827DCF"/>
    <w:rsid w:val="008424BE"/>
    <w:rsid w:val="0085505C"/>
    <w:rsid w:val="00862EFA"/>
    <w:rsid w:val="00876797"/>
    <w:rsid w:val="008812B4"/>
    <w:rsid w:val="00887F6D"/>
    <w:rsid w:val="008A2566"/>
    <w:rsid w:val="008B3124"/>
    <w:rsid w:val="008D5E41"/>
    <w:rsid w:val="008E3F10"/>
    <w:rsid w:val="008F3774"/>
    <w:rsid w:val="00916602"/>
    <w:rsid w:val="0092122A"/>
    <w:rsid w:val="00931D8E"/>
    <w:rsid w:val="00933844"/>
    <w:rsid w:val="0093448D"/>
    <w:rsid w:val="00940093"/>
    <w:rsid w:val="00946349"/>
    <w:rsid w:val="009529BD"/>
    <w:rsid w:val="00963CDF"/>
    <w:rsid w:val="0097339D"/>
    <w:rsid w:val="00976DDD"/>
    <w:rsid w:val="009848A4"/>
    <w:rsid w:val="009871BB"/>
    <w:rsid w:val="0099456C"/>
    <w:rsid w:val="00996FBB"/>
    <w:rsid w:val="009A6035"/>
    <w:rsid w:val="009B3E65"/>
    <w:rsid w:val="009B43A9"/>
    <w:rsid w:val="009C6544"/>
    <w:rsid w:val="009E15B8"/>
    <w:rsid w:val="009E17A6"/>
    <w:rsid w:val="009E2E29"/>
    <w:rsid w:val="00A0001A"/>
    <w:rsid w:val="00A21946"/>
    <w:rsid w:val="00A359A0"/>
    <w:rsid w:val="00A52984"/>
    <w:rsid w:val="00A86D5F"/>
    <w:rsid w:val="00A870FE"/>
    <w:rsid w:val="00AA4D74"/>
    <w:rsid w:val="00AD629F"/>
    <w:rsid w:val="00AE240C"/>
    <w:rsid w:val="00B03757"/>
    <w:rsid w:val="00B36020"/>
    <w:rsid w:val="00B44793"/>
    <w:rsid w:val="00B451DF"/>
    <w:rsid w:val="00B5232F"/>
    <w:rsid w:val="00B55C27"/>
    <w:rsid w:val="00B677DC"/>
    <w:rsid w:val="00B7201F"/>
    <w:rsid w:val="00B76099"/>
    <w:rsid w:val="00B800B9"/>
    <w:rsid w:val="00B81AFF"/>
    <w:rsid w:val="00B84E99"/>
    <w:rsid w:val="00B87F17"/>
    <w:rsid w:val="00BA45DD"/>
    <w:rsid w:val="00BB1868"/>
    <w:rsid w:val="00BB340B"/>
    <w:rsid w:val="00BD501E"/>
    <w:rsid w:val="00BD5176"/>
    <w:rsid w:val="00BD6951"/>
    <w:rsid w:val="00BE3ECE"/>
    <w:rsid w:val="00BE57D1"/>
    <w:rsid w:val="00BE5D76"/>
    <w:rsid w:val="00C3137B"/>
    <w:rsid w:val="00C32007"/>
    <w:rsid w:val="00C3392C"/>
    <w:rsid w:val="00C35C82"/>
    <w:rsid w:val="00C44D60"/>
    <w:rsid w:val="00C72C82"/>
    <w:rsid w:val="00C77BCF"/>
    <w:rsid w:val="00C81231"/>
    <w:rsid w:val="00C8650A"/>
    <w:rsid w:val="00C96177"/>
    <w:rsid w:val="00CA2E17"/>
    <w:rsid w:val="00CB790D"/>
    <w:rsid w:val="00CD0BD6"/>
    <w:rsid w:val="00CF70C7"/>
    <w:rsid w:val="00CF7F19"/>
    <w:rsid w:val="00D17F2E"/>
    <w:rsid w:val="00D34DC6"/>
    <w:rsid w:val="00D658E8"/>
    <w:rsid w:val="00DA323E"/>
    <w:rsid w:val="00DA4506"/>
    <w:rsid w:val="00DA5F09"/>
    <w:rsid w:val="00DB5899"/>
    <w:rsid w:val="00DC344E"/>
    <w:rsid w:val="00DD3583"/>
    <w:rsid w:val="00DE23C5"/>
    <w:rsid w:val="00DF15CE"/>
    <w:rsid w:val="00DF1A91"/>
    <w:rsid w:val="00DF7B2B"/>
    <w:rsid w:val="00E2015A"/>
    <w:rsid w:val="00E2087C"/>
    <w:rsid w:val="00E20C99"/>
    <w:rsid w:val="00E32B05"/>
    <w:rsid w:val="00E4247E"/>
    <w:rsid w:val="00E4311C"/>
    <w:rsid w:val="00E46BB8"/>
    <w:rsid w:val="00E52D3A"/>
    <w:rsid w:val="00E573FA"/>
    <w:rsid w:val="00E76AE2"/>
    <w:rsid w:val="00E8711F"/>
    <w:rsid w:val="00E908EF"/>
    <w:rsid w:val="00E92C78"/>
    <w:rsid w:val="00EA5F64"/>
    <w:rsid w:val="00EB2514"/>
    <w:rsid w:val="00EB5A6D"/>
    <w:rsid w:val="00ED19F3"/>
    <w:rsid w:val="00ED5269"/>
    <w:rsid w:val="00F03BCD"/>
    <w:rsid w:val="00F14E1F"/>
    <w:rsid w:val="00F170B7"/>
    <w:rsid w:val="00F22D81"/>
    <w:rsid w:val="00F2472A"/>
    <w:rsid w:val="00F40C2E"/>
    <w:rsid w:val="00F4573B"/>
    <w:rsid w:val="00F50186"/>
    <w:rsid w:val="00F719BB"/>
    <w:rsid w:val="00F73C73"/>
    <w:rsid w:val="00F74CF1"/>
    <w:rsid w:val="00F823E8"/>
    <w:rsid w:val="00F86319"/>
    <w:rsid w:val="00F9160B"/>
    <w:rsid w:val="00F927F3"/>
    <w:rsid w:val="00FA53F8"/>
    <w:rsid w:val="00FA64E1"/>
    <w:rsid w:val="00FB168C"/>
    <w:rsid w:val="00FC561D"/>
    <w:rsid w:val="00FE1CB2"/>
    <w:rsid w:val="00FE3210"/>
    <w:rsid w:val="00FE5D07"/>
    <w:rsid w:val="00FE658F"/>
    <w:rsid w:val="00FF2F74"/>
    <w:rsid w:val="00FF3439"/>
    <w:rsid w:val="00FF4698"/>
    <w:rsid w:val="00FF4C32"/>
    <w:rsid w:val="00FF7DBF"/>
    <w:rsid w:val="00FF7D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0E1A-71FF-46D0-9E69-61C95630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F7B2B"/>
    <w:pPr>
      <w:spacing w:after="0" w:line="240" w:lineRule="auto"/>
      <w:ind w:left="90"/>
      <w:jc w:val="both"/>
    </w:pPr>
    <w:rPr>
      <w:rFonts w:ascii="Times New Roman" w:eastAsia="Times New Roman" w:hAnsi="Times New Roman" w:cs="Mangal"/>
      <w:sz w:val="28"/>
      <w:lang w:val="x-none" w:eastAsia="x-none"/>
    </w:rPr>
  </w:style>
  <w:style w:type="character" w:customStyle="1" w:styleId="BodyTextIndentChar">
    <w:name w:val="Body Text Indent Char"/>
    <w:basedOn w:val="DefaultParagraphFont"/>
    <w:link w:val="BodyTextIndent"/>
    <w:rsid w:val="00DF7B2B"/>
    <w:rPr>
      <w:rFonts w:ascii="Times New Roman" w:eastAsia="Times New Roman" w:hAnsi="Times New Roman" w:cs="Mangal"/>
      <w:sz w:val="28"/>
      <w:lang w:val="x-none" w:eastAsia="x-none"/>
    </w:rPr>
  </w:style>
  <w:style w:type="paragraph" w:styleId="Header">
    <w:name w:val="header"/>
    <w:basedOn w:val="Normal"/>
    <w:link w:val="HeaderChar"/>
    <w:uiPriority w:val="99"/>
    <w:unhideWhenUsed/>
    <w:rsid w:val="005F1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687"/>
  </w:style>
  <w:style w:type="paragraph" w:styleId="Footer">
    <w:name w:val="footer"/>
    <w:basedOn w:val="Normal"/>
    <w:link w:val="FooterChar"/>
    <w:uiPriority w:val="99"/>
    <w:unhideWhenUsed/>
    <w:rsid w:val="005F1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687"/>
  </w:style>
  <w:style w:type="paragraph" w:styleId="BalloonText">
    <w:name w:val="Balloon Text"/>
    <w:basedOn w:val="Normal"/>
    <w:link w:val="BalloonTextChar"/>
    <w:uiPriority w:val="99"/>
    <w:semiHidden/>
    <w:unhideWhenUsed/>
    <w:rsid w:val="00A5298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52984"/>
    <w:rPr>
      <w:rFonts w:ascii="Segoe UI" w:hAnsi="Segoe UI" w:cs="Mangal"/>
      <w:sz w:val="18"/>
      <w:szCs w:val="16"/>
    </w:rPr>
  </w:style>
  <w:style w:type="paragraph" w:styleId="ListParagraph">
    <w:name w:val="List Paragraph"/>
    <w:basedOn w:val="Normal"/>
    <w:uiPriority w:val="34"/>
    <w:qFormat/>
    <w:rsid w:val="0002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45AE-4A18-458F-9443-510F5D7C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1199</Words>
  <Characters>7339</Characters>
  <Application>Microsoft Office Word</Application>
  <DocSecurity>0</DocSecurity>
  <Lines>188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c:creator>
  <cp:keywords/>
  <dc:description/>
  <cp:lastModifiedBy>Hewlett-Packard Company</cp:lastModifiedBy>
  <cp:revision>4</cp:revision>
  <cp:lastPrinted>2021-09-28T11:39:00Z</cp:lastPrinted>
  <dcterms:created xsi:type="dcterms:W3CDTF">2021-09-28T11:38:00Z</dcterms:created>
  <dcterms:modified xsi:type="dcterms:W3CDTF">2021-09-28T11:40:00Z</dcterms:modified>
</cp:coreProperties>
</file>